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DD2C" w14:textId="12931033" w:rsidR="003F145E" w:rsidRPr="00634268" w:rsidRDefault="003F145E">
      <w:pPr>
        <w:rPr>
          <w:b/>
          <w:bCs/>
          <w:i/>
          <w:iCs/>
        </w:rPr>
      </w:pPr>
      <w:r w:rsidRPr="00634268">
        <w:rPr>
          <w:b/>
          <w:bCs/>
          <w:i/>
          <w:iCs/>
        </w:rPr>
        <w:t xml:space="preserve">                             </w:t>
      </w:r>
    </w:p>
    <w:p w14:paraId="23DCDB2C" w14:textId="3B544CBA" w:rsidR="003F145E" w:rsidRPr="00634268" w:rsidRDefault="003F145E">
      <w:pPr>
        <w:rPr>
          <w:b/>
          <w:bCs/>
          <w:i/>
          <w:iCs/>
        </w:rPr>
      </w:pP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  <w:r w:rsidRPr="00634268">
        <w:rPr>
          <w:b/>
          <w:bCs/>
          <w:i/>
          <w:iCs/>
        </w:rPr>
        <w:tab/>
      </w:r>
    </w:p>
    <w:p w14:paraId="3065A728" w14:textId="4D33995C" w:rsidR="003F145E" w:rsidRPr="00634268" w:rsidRDefault="002E2927">
      <w:pPr>
        <w:rPr>
          <w:b/>
          <w:bCs/>
          <w:i/>
          <w:iCs/>
        </w:rPr>
      </w:pPr>
      <w:r w:rsidRPr="00634268">
        <w:rPr>
          <w:b/>
          <w:bCs/>
          <w:i/>
          <w:iCs/>
        </w:rPr>
        <w:t>DRAFT DRAFT V.</w:t>
      </w:r>
      <w:r w:rsidR="1C3FC01B" w:rsidRPr="00634268">
        <w:rPr>
          <w:b/>
          <w:bCs/>
          <w:i/>
          <w:iCs/>
        </w:rPr>
        <w:t>8</w:t>
      </w:r>
    </w:p>
    <w:p w14:paraId="1A680B5F" w14:textId="1351137B" w:rsidR="003F145E" w:rsidRPr="00634268" w:rsidRDefault="003F145E" w:rsidP="003F145E">
      <w:pPr>
        <w:spacing w:before="120" w:after="120"/>
        <w:rPr>
          <w:rFonts w:eastAsia="Times New Roman" w:cstheme="majorHAnsi"/>
          <w:b/>
          <w:bCs/>
          <w:i/>
          <w:iCs/>
          <w:color w:val="D81054"/>
        </w:rPr>
      </w:pPr>
      <w:bookmarkStart w:id="0" w:name="_Hlk88577235"/>
      <w:r w:rsidRPr="00634268">
        <w:rPr>
          <w:rFonts w:eastAsia="Times New Roman" w:cstheme="majorHAnsi"/>
          <w:b/>
          <w:bCs/>
          <w:i/>
          <w:iCs/>
          <w:color w:val="D81054"/>
        </w:rPr>
        <w:t>“Due Diligence”</w:t>
      </w:r>
      <w:r w:rsidR="006F3BEF" w:rsidRPr="00634268">
        <w:rPr>
          <w:rFonts w:eastAsia="Times New Roman" w:cstheme="majorHAnsi"/>
          <w:b/>
          <w:bCs/>
          <w:i/>
          <w:iCs/>
          <w:color w:val="D81054"/>
        </w:rPr>
        <w:t>: making business accountable and empowering workers representatives</w:t>
      </w:r>
    </w:p>
    <w:p w14:paraId="2865245C" w14:textId="42229B6B" w:rsidR="006F3BEF" w:rsidRPr="00634268" w:rsidRDefault="006F3BEF" w:rsidP="006F3BEF">
      <w:pPr>
        <w:pStyle w:val="Paragraphedeliste"/>
        <w:numPr>
          <w:ilvl w:val="0"/>
          <w:numId w:val="9"/>
        </w:numPr>
        <w:spacing w:before="120" w:after="120"/>
        <w:jc w:val="center"/>
        <w:rPr>
          <w:rFonts w:eastAsia="Times New Roman" w:cs="Calibri"/>
          <w:b/>
          <w:bCs/>
          <w:i/>
          <w:iCs/>
          <w:color w:val="D81054"/>
        </w:rPr>
      </w:pPr>
      <w:r w:rsidRPr="00634268">
        <w:rPr>
          <w:rFonts w:eastAsia="Times New Roman" w:cs="Calibri"/>
          <w:b/>
          <w:bCs/>
          <w:i/>
          <w:iCs/>
          <w:color w:val="D81054"/>
        </w:rPr>
        <w:t>A Tribute to John G. Ruggie-</w:t>
      </w:r>
    </w:p>
    <w:bookmarkEnd w:id="0"/>
    <w:p w14:paraId="0C47D97D" w14:textId="77777777" w:rsidR="006F3BEF" w:rsidRPr="00634268" w:rsidRDefault="006F3BEF" w:rsidP="003F145E">
      <w:pPr>
        <w:spacing w:before="120" w:after="120"/>
        <w:jc w:val="center"/>
        <w:rPr>
          <w:rFonts w:eastAsia="Times New Roman" w:cs="Calibri"/>
          <w:b/>
          <w:bCs/>
          <w:i/>
          <w:iCs/>
          <w:color w:val="D81054"/>
          <w:lang w:val="en-US"/>
        </w:rPr>
      </w:pPr>
    </w:p>
    <w:p w14:paraId="1C9C5F06" w14:textId="7F54267C" w:rsidR="003F145E" w:rsidRPr="00634268" w:rsidRDefault="001D7923" w:rsidP="003F145E">
      <w:pPr>
        <w:spacing w:before="120" w:after="120"/>
        <w:jc w:val="center"/>
        <w:rPr>
          <w:rFonts w:eastAsia="Times New Roman" w:cs="Calibri"/>
          <w:b/>
          <w:bCs/>
          <w:i/>
          <w:iCs/>
          <w:color w:val="D81054"/>
          <w:lang w:val="en-US"/>
        </w:rPr>
      </w:pPr>
      <w:r w:rsidRPr="00634268">
        <w:rPr>
          <w:rFonts w:eastAsia="Times New Roman" w:cs="Calibri"/>
          <w:b/>
          <w:bCs/>
          <w:i/>
          <w:iCs/>
          <w:color w:val="D81054"/>
          <w:lang w:val="en-US"/>
        </w:rPr>
        <w:t>(</w:t>
      </w:r>
      <w:r w:rsidR="00843A71" w:rsidRPr="00634268">
        <w:rPr>
          <w:rFonts w:eastAsia="Times New Roman" w:cs="Calibri"/>
          <w:b/>
          <w:bCs/>
          <w:i/>
          <w:iCs/>
          <w:color w:val="D81054"/>
          <w:lang w:val="en-US"/>
        </w:rPr>
        <w:t>27- 28 January 2022</w:t>
      </w:r>
      <w:r w:rsidRPr="00634268">
        <w:rPr>
          <w:rFonts w:eastAsia="Times New Roman" w:cs="Calibri"/>
          <w:b/>
          <w:bCs/>
          <w:i/>
          <w:iCs/>
          <w:color w:val="D81054"/>
          <w:lang w:val="en-US"/>
        </w:rPr>
        <w:t xml:space="preserve">, </w:t>
      </w:r>
      <w:r w:rsidR="006F3BEF" w:rsidRPr="00634268">
        <w:rPr>
          <w:rFonts w:eastAsia="Times New Roman" w:cs="Calibri"/>
          <w:b/>
          <w:bCs/>
          <w:i/>
          <w:iCs/>
          <w:color w:val="D81054"/>
          <w:lang w:val="en-US"/>
        </w:rPr>
        <w:t xml:space="preserve">Brussels – </w:t>
      </w:r>
      <w:r w:rsidR="716B9C92" w:rsidRPr="00634268">
        <w:rPr>
          <w:rFonts w:eastAsia="Times New Roman" w:cs="Calibri"/>
          <w:b/>
          <w:bCs/>
          <w:i/>
          <w:iCs/>
          <w:color w:val="D81054"/>
          <w:lang w:val="en-US"/>
        </w:rPr>
        <w:t xml:space="preserve">online </w:t>
      </w:r>
      <w:r w:rsidR="006F3BEF" w:rsidRPr="00634268">
        <w:rPr>
          <w:rFonts w:eastAsia="Times New Roman" w:cs="Calibri"/>
          <w:b/>
          <w:bCs/>
          <w:i/>
          <w:iCs/>
          <w:color w:val="D81054"/>
          <w:lang w:val="en-US"/>
        </w:rPr>
        <w:t>meeting</w:t>
      </w:r>
      <w:r w:rsidRPr="00634268">
        <w:rPr>
          <w:rFonts w:eastAsia="Times New Roman" w:cs="Calibri"/>
          <w:b/>
          <w:bCs/>
          <w:i/>
          <w:iCs/>
          <w:color w:val="D81054"/>
          <w:lang w:val="en-US"/>
        </w:rPr>
        <w:t>)</w:t>
      </w:r>
    </w:p>
    <w:p w14:paraId="41B9EFC6" w14:textId="7808B542" w:rsidR="003F145E" w:rsidRPr="00634268" w:rsidRDefault="003F145E">
      <w:pPr>
        <w:rPr>
          <w:b/>
          <w:bCs/>
          <w:i/>
          <w:iCs/>
          <w:lang w:val="en-US"/>
        </w:rPr>
      </w:pPr>
    </w:p>
    <w:p w14:paraId="63EC2B0A" w14:textId="04C32416" w:rsidR="006F3BEF" w:rsidRPr="00634268" w:rsidRDefault="006F3BEF" w:rsidP="006F3BEF">
      <w:pPr>
        <w:spacing w:before="120" w:after="120"/>
        <w:jc w:val="center"/>
        <w:rPr>
          <w:rFonts w:eastAsia="Times New Roman" w:cs="Calibri"/>
          <w:b/>
          <w:bCs/>
          <w:i/>
          <w:iCs/>
          <w:color w:val="D81054"/>
          <w:lang w:val="en-US"/>
        </w:rPr>
      </w:pPr>
      <w:r w:rsidRPr="00634268">
        <w:rPr>
          <w:rFonts w:eastAsia="Times New Roman" w:cs="Calibri"/>
          <w:b/>
          <w:bCs/>
          <w:i/>
          <w:iCs/>
          <w:color w:val="D81054"/>
          <w:lang w:val="en-US"/>
        </w:rPr>
        <w:t>Invitation to: trade unions and EWC representatives affiliated to ETUC, ITUC, TUAC, EFBWW, EFFAT, ETF, INDUSTRIALL Europe and UNI EUROPA</w:t>
      </w:r>
    </w:p>
    <w:p w14:paraId="11A8773A" w14:textId="636B3F5E" w:rsidR="003F145E" w:rsidRPr="00634268" w:rsidRDefault="003F145E">
      <w:pPr>
        <w:rPr>
          <w:b/>
          <w:bCs/>
          <w:i/>
          <w:iCs/>
          <w:lang w:val="en-US"/>
        </w:rPr>
      </w:pPr>
    </w:p>
    <w:p w14:paraId="18D86F8A" w14:textId="1B759E3E" w:rsidR="001B6B08" w:rsidRPr="00634268" w:rsidRDefault="001B6B08" w:rsidP="001B6B08">
      <w:pPr>
        <w:pStyle w:val="Default"/>
        <w:rPr>
          <w:b/>
          <w:bCs/>
          <w:i/>
          <w:iCs/>
          <w:color w:val="7F7F7F" w:themeColor="text1" w:themeTint="80"/>
          <w:sz w:val="22"/>
          <w:szCs w:val="22"/>
        </w:rPr>
      </w:pPr>
      <w:r w:rsidRPr="00634268">
        <w:rPr>
          <w:b/>
          <w:bCs/>
          <w:i/>
          <w:iCs/>
          <w:color w:val="7F7F7F" w:themeColor="text1" w:themeTint="80"/>
          <w:sz w:val="22"/>
          <w:szCs w:val="22"/>
        </w:rPr>
        <w:t xml:space="preserve">Day one – </w:t>
      </w:r>
    </w:p>
    <w:p w14:paraId="0A447A7B" w14:textId="77777777" w:rsidR="001D7923" w:rsidRPr="00634268" w:rsidRDefault="001D7923" w:rsidP="001B6B08">
      <w:pPr>
        <w:pStyle w:val="Default"/>
        <w:rPr>
          <w:b/>
          <w:bCs/>
          <w:i/>
          <w:iCs/>
          <w:color w:val="7F7F7F" w:themeColor="text1" w:themeTint="80"/>
          <w:sz w:val="22"/>
          <w:szCs w:val="22"/>
        </w:rPr>
      </w:pPr>
    </w:p>
    <w:p w14:paraId="7E742577" w14:textId="00B736F1" w:rsidR="008C3DEC" w:rsidRPr="00634268" w:rsidRDefault="008C3DEC" w:rsidP="001B6B08">
      <w:pPr>
        <w:pStyle w:val="Default"/>
        <w:rPr>
          <w:b/>
          <w:bCs/>
          <w:i/>
          <w:iCs/>
          <w:sz w:val="22"/>
          <w:szCs w:val="22"/>
        </w:rPr>
      </w:pPr>
    </w:p>
    <w:p w14:paraId="0F9D4BCE" w14:textId="2F5BF9AC" w:rsidR="001B6B08" w:rsidRPr="00634268" w:rsidRDefault="001B6B08" w:rsidP="001B6B08">
      <w:pPr>
        <w:pStyle w:val="Default"/>
        <w:rPr>
          <w:b/>
          <w:bCs/>
          <w:i/>
          <w:iCs/>
          <w:sz w:val="20"/>
          <w:szCs w:val="20"/>
        </w:rPr>
      </w:pPr>
      <w:r w:rsidRPr="00634268">
        <w:rPr>
          <w:b/>
          <w:bCs/>
          <w:i/>
          <w:iCs/>
          <w:sz w:val="20"/>
          <w:szCs w:val="20"/>
        </w:rPr>
        <w:t>09.</w:t>
      </w:r>
      <w:r w:rsidR="006F3BEF" w:rsidRPr="00634268">
        <w:rPr>
          <w:b/>
          <w:bCs/>
          <w:i/>
          <w:iCs/>
          <w:sz w:val="20"/>
          <w:szCs w:val="20"/>
        </w:rPr>
        <w:t>30</w:t>
      </w:r>
      <w:r w:rsidRPr="00634268">
        <w:rPr>
          <w:b/>
          <w:bCs/>
          <w:i/>
          <w:iCs/>
          <w:sz w:val="20"/>
          <w:szCs w:val="20"/>
        </w:rPr>
        <w:t xml:space="preserve"> </w:t>
      </w:r>
      <w:r w:rsidR="003F145E" w:rsidRPr="00634268">
        <w:rPr>
          <w:b/>
          <w:bCs/>
          <w:i/>
          <w:iCs/>
          <w:sz w:val="20"/>
          <w:szCs w:val="20"/>
        </w:rPr>
        <w:tab/>
      </w:r>
      <w:r w:rsidRPr="00634268">
        <w:rPr>
          <w:b/>
          <w:bCs/>
          <w:i/>
          <w:iCs/>
          <w:sz w:val="20"/>
          <w:szCs w:val="20"/>
        </w:rPr>
        <w:t xml:space="preserve">Connecting and testing technology </w:t>
      </w:r>
    </w:p>
    <w:p w14:paraId="6068CEF0" w14:textId="6DEDE822" w:rsidR="001B6B08" w:rsidRPr="00634268" w:rsidRDefault="001B6B08" w:rsidP="001B6B08">
      <w:pPr>
        <w:pStyle w:val="Default"/>
        <w:rPr>
          <w:i/>
          <w:iCs/>
          <w:sz w:val="20"/>
          <w:szCs w:val="20"/>
        </w:rPr>
      </w:pPr>
    </w:p>
    <w:p w14:paraId="2071D30A" w14:textId="16CC6904" w:rsidR="001B6B08" w:rsidRPr="00634268" w:rsidRDefault="006F3BEF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09.45</w:t>
      </w:r>
      <w:r w:rsidRPr="00634268">
        <w:rPr>
          <w:i/>
          <w:iCs/>
          <w:sz w:val="22"/>
          <w:szCs w:val="22"/>
        </w:rPr>
        <w:tab/>
      </w:r>
      <w:r w:rsidR="001B6B08" w:rsidRPr="00634268">
        <w:rPr>
          <w:i/>
          <w:iCs/>
          <w:sz w:val="22"/>
          <w:szCs w:val="22"/>
        </w:rPr>
        <w:t xml:space="preserve">Opening words </w:t>
      </w:r>
    </w:p>
    <w:p w14:paraId="49B9D8C2" w14:textId="4EC252D2" w:rsidR="001B6B08" w:rsidRPr="00634268" w:rsidRDefault="001B6B08" w:rsidP="001B6B08">
      <w:pPr>
        <w:pStyle w:val="Default"/>
        <w:ind w:firstLine="720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 xml:space="preserve">Fabrice Warneck, Syndex </w:t>
      </w:r>
    </w:p>
    <w:p w14:paraId="79BD782B" w14:textId="77CD1600" w:rsidR="001B6B08" w:rsidRPr="00634268" w:rsidRDefault="1CF115F9" w:rsidP="302E9BCD">
      <w:pPr>
        <w:pStyle w:val="Default"/>
        <w:ind w:firstLine="720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Isabell</w:t>
      </w:r>
      <w:r w:rsidR="78FDF74D" w:rsidRPr="00634268">
        <w:rPr>
          <w:i/>
          <w:iCs/>
          <w:sz w:val="22"/>
          <w:szCs w:val="22"/>
        </w:rPr>
        <w:t>e</w:t>
      </w:r>
      <w:r w:rsidRPr="00634268">
        <w:rPr>
          <w:i/>
          <w:iCs/>
          <w:sz w:val="22"/>
          <w:szCs w:val="22"/>
        </w:rPr>
        <w:t xml:space="preserve"> Schöman</w:t>
      </w:r>
      <w:r w:rsidR="4F1B0337" w:rsidRPr="00634268">
        <w:rPr>
          <w:i/>
          <w:iCs/>
          <w:sz w:val="22"/>
          <w:szCs w:val="22"/>
        </w:rPr>
        <w:t>n</w:t>
      </w:r>
      <w:r w:rsidRPr="00634268">
        <w:rPr>
          <w:i/>
          <w:iCs/>
          <w:sz w:val="22"/>
          <w:szCs w:val="22"/>
        </w:rPr>
        <w:t>, ETUC</w:t>
      </w:r>
    </w:p>
    <w:p w14:paraId="059D54E1" w14:textId="547262B2" w:rsidR="008A3363" w:rsidRPr="00634268" w:rsidRDefault="008A3363" w:rsidP="001B6B08">
      <w:pPr>
        <w:pStyle w:val="Default"/>
        <w:ind w:firstLine="720"/>
        <w:rPr>
          <w:i/>
          <w:iCs/>
          <w:sz w:val="22"/>
          <w:szCs w:val="22"/>
        </w:rPr>
      </w:pPr>
    </w:p>
    <w:p w14:paraId="52EABA92" w14:textId="1320F0C3" w:rsidR="001B6B08" w:rsidRPr="00634268" w:rsidRDefault="001B6B08" w:rsidP="001D7923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10.15</w:t>
      </w:r>
      <w:r w:rsidR="006F3BEF" w:rsidRPr="00634268">
        <w:rPr>
          <w:i/>
          <w:iCs/>
          <w:sz w:val="22"/>
          <w:szCs w:val="22"/>
        </w:rPr>
        <w:tab/>
      </w:r>
      <w:r w:rsidR="001D7923" w:rsidRPr="00634268">
        <w:rPr>
          <w:i/>
          <w:iCs/>
          <w:sz w:val="22"/>
          <w:szCs w:val="22"/>
        </w:rPr>
        <w:t xml:space="preserve">Film presented by Théo Six, documentary Director </w:t>
      </w:r>
    </w:p>
    <w:p w14:paraId="1C364D72" w14:textId="7D49D020" w:rsidR="008A3363" w:rsidRPr="00634268" w:rsidRDefault="008A3363" w:rsidP="001B6B08">
      <w:pPr>
        <w:pStyle w:val="Default"/>
        <w:ind w:firstLine="720"/>
        <w:rPr>
          <w:i/>
          <w:iCs/>
          <w:sz w:val="22"/>
          <w:szCs w:val="22"/>
        </w:rPr>
      </w:pPr>
    </w:p>
    <w:p w14:paraId="74932ADE" w14:textId="1798BD60" w:rsidR="00604935" w:rsidRPr="00634268" w:rsidRDefault="00C41F7A" w:rsidP="001D7923">
      <w:pPr>
        <w:pStyle w:val="Default"/>
        <w:ind w:left="720" w:hanging="720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 xml:space="preserve">10.30 </w:t>
      </w:r>
      <w:r w:rsidRPr="00634268">
        <w:rPr>
          <w:i/>
          <w:iCs/>
          <w:sz w:val="22"/>
          <w:szCs w:val="22"/>
        </w:rPr>
        <w:tab/>
      </w:r>
      <w:r w:rsidR="00604935" w:rsidRPr="00634268">
        <w:rPr>
          <w:i/>
          <w:iCs/>
          <w:sz w:val="22"/>
          <w:szCs w:val="22"/>
        </w:rPr>
        <w:t>Debate on the film and company level experiences</w:t>
      </w:r>
    </w:p>
    <w:p w14:paraId="593AFB82" w14:textId="24A533D9" w:rsidR="001D7923" w:rsidRPr="00634268" w:rsidRDefault="001D7923" w:rsidP="001B6B08">
      <w:pPr>
        <w:pStyle w:val="Default"/>
        <w:rPr>
          <w:i/>
          <w:iCs/>
          <w:sz w:val="22"/>
          <w:szCs w:val="22"/>
        </w:rPr>
      </w:pPr>
    </w:p>
    <w:p w14:paraId="12045EDD" w14:textId="1A4CD204" w:rsidR="001B6B08" w:rsidRPr="00634268" w:rsidRDefault="001D7923" w:rsidP="00DD0556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Debate</w:t>
      </w:r>
      <w:r w:rsidR="001B6B08" w:rsidRPr="00634268">
        <w:rPr>
          <w:i/>
          <w:iCs/>
          <w:sz w:val="22"/>
          <w:szCs w:val="22"/>
        </w:rPr>
        <w:t xml:space="preserve"> </w:t>
      </w:r>
      <w:r w:rsidR="005B4865" w:rsidRPr="00634268">
        <w:rPr>
          <w:i/>
          <w:iCs/>
          <w:sz w:val="22"/>
          <w:szCs w:val="22"/>
        </w:rPr>
        <w:t>chaired by Fabrice Warneck, Syndex</w:t>
      </w:r>
    </w:p>
    <w:p w14:paraId="49456B9E" w14:textId="1504747B" w:rsidR="6835FAB8" w:rsidRPr="00634268" w:rsidRDefault="6835FAB8" w:rsidP="6835FAB8">
      <w:pPr>
        <w:pStyle w:val="Default"/>
        <w:rPr>
          <w:rFonts w:eastAsia="Calibri"/>
          <w:i/>
          <w:iCs/>
          <w:color w:val="000000" w:themeColor="text1"/>
        </w:rPr>
      </w:pPr>
    </w:p>
    <w:p w14:paraId="517B47FD" w14:textId="77777777" w:rsidR="0037698D" w:rsidRPr="00634268" w:rsidRDefault="00442B88" w:rsidP="001B6B08">
      <w:pPr>
        <w:pStyle w:val="Default"/>
        <w:ind w:firstLine="720"/>
        <w:rPr>
          <w:i/>
          <w:iCs/>
          <w:lang w:val="fr-FR"/>
        </w:rPr>
      </w:pPr>
      <w:r w:rsidRPr="00634268">
        <w:rPr>
          <w:i/>
          <w:iCs/>
          <w:lang w:val="fr-FR"/>
        </w:rPr>
        <w:t>Mari Taivainen, PAM (Finland)</w:t>
      </w:r>
      <w:r w:rsidR="001B6B08" w:rsidRPr="00634268">
        <w:rPr>
          <w:i/>
          <w:iCs/>
          <w:lang w:val="fr-FR"/>
        </w:rPr>
        <w:t>, UNI Europa</w:t>
      </w:r>
      <w:r w:rsidR="0037698D" w:rsidRPr="00634268">
        <w:rPr>
          <w:i/>
          <w:iCs/>
          <w:lang w:val="fr-FR"/>
        </w:rPr>
        <w:t xml:space="preserve"> </w:t>
      </w:r>
    </w:p>
    <w:p w14:paraId="1AA542A1" w14:textId="557DADA4" w:rsidR="001B6B08" w:rsidRPr="00634268" w:rsidRDefault="0037698D" w:rsidP="00B15911">
      <w:pPr>
        <w:pStyle w:val="Default"/>
        <w:ind w:firstLine="720"/>
        <w:rPr>
          <w:i/>
          <w:iCs/>
          <w:lang w:val="fr-FR"/>
        </w:rPr>
      </w:pPr>
      <w:r w:rsidRPr="00634268">
        <w:rPr>
          <w:i/>
          <w:iCs/>
          <w:lang w:val="fr-FR"/>
        </w:rPr>
        <w:t>Victor Garrido, CC.OO de Industria (Spain), IndustriAll EU</w:t>
      </w:r>
    </w:p>
    <w:p w14:paraId="0354345E" w14:textId="3BF22DCE" w:rsidR="005B4865" w:rsidRPr="00634268" w:rsidRDefault="005B4865" w:rsidP="00B15911">
      <w:pPr>
        <w:pStyle w:val="Default"/>
        <w:ind w:firstLine="720"/>
        <w:rPr>
          <w:i/>
          <w:iCs/>
          <w:lang w:val="fr-FR"/>
        </w:rPr>
      </w:pPr>
      <w:r w:rsidRPr="00634268">
        <w:rPr>
          <w:i/>
          <w:iCs/>
          <w:lang w:val="fr-FR"/>
        </w:rPr>
        <w:t>Company rep., ETF</w:t>
      </w:r>
    </w:p>
    <w:p w14:paraId="015F868C" w14:textId="5A440BCD" w:rsidR="005B4865" w:rsidRPr="00634268" w:rsidRDefault="005B4865" w:rsidP="00B15911">
      <w:pPr>
        <w:pStyle w:val="Default"/>
        <w:ind w:firstLine="720"/>
        <w:rPr>
          <w:i/>
          <w:iCs/>
          <w:lang w:val="fr-FR"/>
        </w:rPr>
      </w:pPr>
      <w:r w:rsidRPr="00634268">
        <w:rPr>
          <w:i/>
          <w:iCs/>
          <w:lang w:val="fr-FR"/>
        </w:rPr>
        <w:t>Company rep., EFFAT</w:t>
      </w:r>
      <w:r w:rsidR="3EA0D7F1" w:rsidRPr="00634268">
        <w:rPr>
          <w:i/>
          <w:iCs/>
          <w:lang w:val="fr-FR"/>
        </w:rPr>
        <w:t xml:space="preserve"> </w:t>
      </w:r>
    </w:p>
    <w:p w14:paraId="7729B6C0" w14:textId="52F23656" w:rsidR="005B4865" w:rsidRPr="00634268" w:rsidRDefault="3EA0D7F1" w:rsidP="00B15911">
      <w:pPr>
        <w:pStyle w:val="Default"/>
        <w:ind w:firstLine="720"/>
        <w:rPr>
          <w:i/>
          <w:iCs/>
          <w:lang w:val="fr-FR"/>
        </w:rPr>
      </w:pPr>
      <w:r w:rsidRPr="00634268">
        <w:rPr>
          <w:i/>
          <w:iCs/>
          <w:lang w:val="fr-FR"/>
        </w:rPr>
        <w:t>Company rep., EFBWW</w:t>
      </w:r>
    </w:p>
    <w:p w14:paraId="35370BCC" w14:textId="76F23C48" w:rsidR="005B4865" w:rsidRPr="00634268" w:rsidRDefault="3EA0D7F1" w:rsidP="00B15911">
      <w:pPr>
        <w:pStyle w:val="Default"/>
        <w:ind w:firstLine="720"/>
        <w:rPr>
          <w:i/>
          <w:iCs/>
          <w:lang w:val="fr-FR"/>
        </w:rPr>
      </w:pPr>
      <w:r w:rsidRPr="00634268">
        <w:rPr>
          <w:i/>
          <w:iCs/>
          <w:lang w:val="fr-FR"/>
        </w:rPr>
        <w:t>Company rep., ETF</w:t>
      </w:r>
    </w:p>
    <w:p w14:paraId="135400AC" w14:textId="408AB413" w:rsidR="008A3363" w:rsidRPr="00634268" w:rsidRDefault="008A3363" w:rsidP="005B4865">
      <w:pPr>
        <w:pStyle w:val="Default"/>
        <w:rPr>
          <w:i/>
          <w:iCs/>
          <w:sz w:val="22"/>
          <w:szCs w:val="22"/>
        </w:rPr>
      </w:pPr>
    </w:p>
    <w:p w14:paraId="287BD3CB" w14:textId="7DE43F01" w:rsidR="00C41F7A" w:rsidRPr="00634268" w:rsidRDefault="001B6B08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1</w:t>
      </w:r>
      <w:r w:rsidR="00C41F7A" w:rsidRPr="00634268">
        <w:rPr>
          <w:i/>
          <w:iCs/>
          <w:sz w:val="22"/>
          <w:szCs w:val="22"/>
        </w:rPr>
        <w:t>1</w:t>
      </w:r>
      <w:r w:rsidRPr="00634268">
        <w:rPr>
          <w:i/>
          <w:iCs/>
          <w:sz w:val="22"/>
          <w:szCs w:val="22"/>
        </w:rPr>
        <w:t>:</w:t>
      </w:r>
      <w:r w:rsidR="00C41F7A" w:rsidRPr="00634268">
        <w:rPr>
          <w:i/>
          <w:iCs/>
          <w:sz w:val="22"/>
          <w:szCs w:val="22"/>
        </w:rPr>
        <w:t>40</w:t>
      </w:r>
      <w:r w:rsidRPr="00634268">
        <w:rPr>
          <w:i/>
          <w:iCs/>
          <w:sz w:val="22"/>
          <w:szCs w:val="22"/>
        </w:rPr>
        <w:t xml:space="preserve"> </w:t>
      </w:r>
      <w:r w:rsidRPr="00634268">
        <w:rPr>
          <w:i/>
          <w:iCs/>
          <w:sz w:val="22"/>
          <w:szCs w:val="22"/>
        </w:rPr>
        <w:tab/>
      </w:r>
      <w:r w:rsidR="00C41F7A" w:rsidRPr="00634268">
        <w:rPr>
          <w:i/>
          <w:iCs/>
          <w:lang w:eastAsia="fr-FR"/>
        </w:rPr>
        <w:t xml:space="preserve">Securing Workers Rights in subcontracting </w:t>
      </w:r>
      <w:r w:rsidR="001315A5" w:rsidRPr="00634268">
        <w:rPr>
          <w:i/>
          <w:iCs/>
          <w:lang w:eastAsia="fr-FR"/>
        </w:rPr>
        <w:t>chains,</w:t>
      </w:r>
      <w:r w:rsidR="003416B7" w:rsidRPr="00634268">
        <w:rPr>
          <w:i/>
          <w:iCs/>
          <w:lang w:eastAsia="fr-FR"/>
        </w:rPr>
        <w:t xml:space="preserve"> Niklas Franke,</w:t>
      </w:r>
      <w:r w:rsidR="00C41F7A" w:rsidRPr="00634268">
        <w:rPr>
          <w:i/>
          <w:iCs/>
          <w:lang w:eastAsia="fr-FR"/>
        </w:rPr>
        <w:t xml:space="preserve"> ETUC</w:t>
      </w:r>
      <w:r w:rsidR="003416B7" w:rsidRPr="00634268">
        <w:rPr>
          <w:i/>
          <w:iCs/>
          <w:lang w:eastAsia="fr-FR"/>
        </w:rPr>
        <w:t xml:space="preserve"> Project Officer</w:t>
      </w:r>
    </w:p>
    <w:p w14:paraId="4AD94C4B" w14:textId="7FA64396" w:rsidR="001B6B08" w:rsidRPr="00634268" w:rsidRDefault="001B6B08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 xml:space="preserve">Debate with all participants </w:t>
      </w:r>
    </w:p>
    <w:p w14:paraId="612C4BFC" w14:textId="77777777" w:rsidR="008A3363" w:rsidRPr="00634268" w:rsidRDefault="008A3363" w:rsidP="001B6B08">
      <w:pPr>
        <w:pStyle w:val="Default"/>
        <w:rPr>
          <w:i/>
          <w:iCs/>
          <w:sz w:val="22"/>
          <w:szCs w:val="22"/>
        </w:rPr>
      </w:pPr>
    </w:p>
    <w:p w14:paraId="0D50B4A9" w14:textId="4274ECEB" w:rsidR="001B6B08" w:rsidRPr="00634268" w:rsidRDefault="001B6B08" w:rsidP="001B6B08">
      <w:pPr>
        <w:pStyle w:val="Default"/>
        <w:rPr>
          <w:b/>
          <w:bCs/>
          <w:i/>
          <w:iCs/>
          <w:sz w:val="20"/>
          <w:szCs w:val="20"/>
        </w:rPr>
      </w:pPr>
      <w:r w:rsidRPr="00634268">
        <w:rPr>
          <w:b/>
          <w:bCs/>
          <w:i/>
          <w:iCs/>
          <w:sz w:val="20"/>
          <w:szCs w:val="20"/>
        </w:rPr>
        <w:t>1</w:t>
      </w:r>
      <w:r w:rsidR="005B4865" w:rsidRPr="00634268">
        <w:rPr>
          <w:b/>
          <w:bCs/>
          <w:i/>
          <w:iCs/>
          <w:sz w:val="20"/>
          <w:szCs w:val="20"/>
        </w:rPr>
        <w:t>2</w:t>
      </w:r>
      <w:r w:rsidRPr="00634268">
        <w:rPr>
          <w:b/>
          <w:bCs/>
          <w:i/>
          <w:iCs/>
          <w:sz w:val="20"/>
          <w:szCs w:val="20"/>
        </w:rPr>
        <w:t>.</w:t>
      </w:r>
      <w:r w:rsidR="00AA4091" w:rsidRPr="00634268">
        <w:rPr>
          <w:b/>
          <w:bCs/>
          <w:i/>
          <w:iCs/>
          <w:sz w:val="20"/>
          <w:szCs w:val="20"/>
        </w:rPr>
        <w:t>30</w:t>
      </w:r>
      <w:r w:rsidRPr="00634268">
        <w:rPr>
          <w:b/>
          <w:bCs/>
          <w:i/>
          <w:iCs/>
          <w:sz w:val="20"/>
          <w:szCs w:val="20"/>
        </w:rPr>
        <w:t xml:space="preserve"> </w:t>
      </w:r>
      <w:r w:rsidRPr="00634268">
        <w:rPr>
          <w:b/>
          <w:bCs/>
          <w:i/>
          <w:iCs/>
          <w:sz w:val="20"/>
          <w:szCs w:val="20"/>
        </w:rPr>
        <w:tab/>
      </w:r>
      <w:r w:rsidR="005B4865" w:rsidRPr="00634268">
        <w:rPr>
          <w:b/>
          <w:bCs/>
          <w:i/>
          <w:iCs/>
          <w:sz w:val="20"/>
          <w:szCs w:val="20"/>
        </w:rPr>
        <w:t xml:space="preserve">Lunch </w:t>
      </w:r>
      <w:r w:rsidRPr="00634268">
        <w:rPr>
          <w:b/>
          <w:bCs/>
          <w:i/>
          <w:iCs/>
          <w:sz w:val="20"/>
          <w:szCs w:val="20"/>
        </w:rPr>
        <w:t xml:space="preserve">Break </w:t>
      </w:r>
    </w:p>
    <w:p w14:paraId="303DBDD8" w14:textId="77777777" w:rsidR="001B6B08" w:rsidRPr="00634268" w:rsidRDefault="001B6B08" w:rsidP="001B6B08">
      <w:pPr>
        <w:pStyle w:val="Default"/>
        <w:rPr>
          <w:i/>
          <w:iCs/>
          <w:sz w:val="20"/>
          <w:szCs w:val="20"/>
        </w:rPr>
      </w:pPr>
    </w:p>
    <w:p w14:paraId="3F966875" w14:textId="6B18E64C" w:rsidR="001B6B08" w:rsidRPr="00634268" w:rsidRDefault="2226D44D" w:rsidP="7E5CF307">
      <w:pPr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0634268">
        <w:rPr>
          <w:i/>
          <w:iCs/>
          <w:sz w:val="20"/>
          <w:szCs w:val="20"/>
        </w:rPr>
        <w:t>1</w:t>
      </w:r>
      <w:r w:rsidR="00AA4091" w:rsidRPr="00634268">
        <w:rPr>
          <w:i/>
          <w:iCs/>
          <w:sz w:val="20"/>
          <w:szCs w:val="20"/>
        </w:rPr>
        <w:t>4</w:t>
      </w:r>
      <w:r w:rsidRPr="00634268">
        <w:rPr>
          <w:i/>
          <w:iCs/>
          <w:sz w:val="20"/>
          <w:szCs w:val="20"/>
        </w:rPr>
        <w:t>.</w:t>
      </w:r>
      <w:r w:rsidR="00AA4091" w:rsidRPr="00634268">
        <w:rPr>
          <w:i/>
          <w:iCs/>
          <w:sz w:val="20"/>
          <w:szCs w:val="20"/>
        </w:rPr>
        <w:t>0</w:t>
      </w:r>
      <w:r w:rsidRPr="00634268">
        <w:rPr>
          <w:i/>
          <w:iCs/>
          <w:sz w:val="20"/>
          <w:szCs w:val="20"/>
        </w:rPr>
        <w:t xml:space="preserve">0 </w:t>
      </w:r>
      <w:r w:rsidR="001B6B08" w:rsidRPr="00634268">
        <w:rPr>
          <w:i/>
          <w:iCs/>
        </w:rPr>
        <w:tab/>
      </w:r>
      <w:r w:rsidR="0D5C691E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>What did we learn from the project</w:t>
      </w:r>
      <w:r w:rsidR="6C2CFF4B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? </w:t>
      </w:r>
      <w:r w:rsidR="6C2CFF4B" w:rsidRPr="00634268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US"/>
        </w:rPr>
        <w:t>P</w:t>
      </w:r>
      <w:r w:rsidR="6C2CFF4B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resentation by Olivier Chabrol and </w:t>
      </w:r>
      <w:r w:rsidR="6EF02257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Fabrice Warneck </w:t>
      </w:r>
      <w:r w:rsidR="6C2CFF4B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(Syndex)</w:t>
      </w:r>
    </w:p>
    <w:p w14:paraId="7BD2E7CD" w14:textId="4B38273F" w:rsidR="001B6B08" w:rsidRPr="00634268" w:rsidRDefault="0D5C691E" w:rsidP="005B4865">
      <w:pPr>
        <w:pStyle w:val="Paragraphedeliste"/>
        <w:numPr>
          <w:ilvl w:val="0"/>
          <w:numId w:val="6"/>
        </w:numPr>
        <w:rPr>
          <w:rFonts w:ascii="Calibri" w:eastAsia="Calibri" w:hAnsi="Calibri" w:cs="Calibri"/>
          <w:i/>
          <w:iCs/>
          <w:color w:val="000000" w:themeColor="text1"/>
          <w:lang w:val="en-US"/>
        </w:rPr>
      </w:pPr>
      <w:r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>Main achievements and lessons learned</w:t>
      </w:r>
    </w:p>
    <w:p w14:paraId="65A8495A" w14:textId="04D76727" w:rsidR="001B6B08" w:rsidRPr="00634268" w:rsidRDefault="2EE5AB02" w:rsidP="1BB13FB1">
      <w:pPr>
        <w:pStyle w:val="Paragraphedeliste"/>
        <w:numPr>
          <w:ilvl w:val="0"/>
          <w:numId w:val="6"/>
        </w:numPr>
        <w:rPr>
          <w:i/>
          <w:iCs/>
          <w:color w:val="000000" w:themeColor="text1"/>
          <w:lang w:val="en-US"/>
        </w:rPr>
      </w:pPr>
      <w:r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Website of the project /presentation </w:t>
      </w:r>
      <w:r w:rsidR="432196D5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>of the tools</w:t>
      </w:r>
    </w:p>
    <w:p w14:paraId="353CD4C2" w14:textId="4805E51A" w:rsidR="375AFF28" w:rsidRPr="00634268" w:rsidRDefault="693A1060" w:rsidP="302E9BCD">
      <w:pPr>
        <w:pStyle w:val="Paragraphedeliste"/>
        <w:numPr>
          <w:ilvl w:val="0"/>
          <w:numId w:val="6"/>
        </w:numPr>
        <w:rPr>
          <w:i/>
          <w:iCs/>
          <w:color w:val="000000" w:themeColor="text1"/>
          <w:lang w:val="en-US"/>
        </w:rPr>
      </w:pPr>
      <w:r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>Recommendations</w:t>
      </w:r>
      <w:r w:rsidR="375AFF28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</w:t>
      </w:r>
      <w:r w:rsidR="70B2C387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>for use in the social dialogue</w:t>
      </w:r>
      <w:r w:rsidR="03D7E728" w:rsidRPr="00634268">
        <w:rPr>
          <w:rFonts w:ascii="Calibri" w:eastAsia="Calibri" w:hAnsi="Calibri" w:cs="Calibri"/>
          <w:i/>
          <w:iCs/>
          <w:color w:val="000000" w:themeColor="text1"/>
          <w:lang w:val="en-US"/>
        </w:rPr>
        <w:t xml:space="preserve"> at the company level</w:t>
      </w:r>
    </w:p>
    <w:p w14:paraId="49ACB08E" w14:textId="65A8399F" w:rsidR="001B6B08" w:rsidRPr="00634268" w:rsidRDefault="005B4865" w:rsidP="7E5CF307">
      <w:pPr>
        <w:pStyle w:val="Default"/>
        <w:rPr>
          <w:rFonts w:eastAsia="Calibri"/>
          <w:i/>
          <w:iCs/>
          <w:color w:val="000000" w:themeColor="text1"/>
        </w:rPr>
      </w:pPr>
      <w:r w:rsidRPr="00634268">
        <w:rPr>
          <w:rFonts w:eastAsia="Calibri"/>
          <w:i/>
          <w:iCs/>
          <w:color w:val="000000" w:themeColor="text1"/>
        </w:rPr>
        <w:lastRenderedPageBreak/>
        <w:t>Debate with participants</w:t>
      </w:r>
    </w:p>
    <w:p w14:paraId="2CB8E23D" w14:textId="77777777" w:rsidR="001B6B08" w:rsidRPr="00634268" w:rsidRDefault="001B6B08" w:rsidP="001B6B08">
      <w:pPr>
        <w:pStyle w:val="Default"/>
        <w:rPr>
          <w:i/>
          <w:iCs/>
          <w:sz w:val="20"/>
          <w:szCs w:val="20"/>
        </w:rPr>
      </w:pPr>
    </w:p>
    <w:p w14:paraId="608985DE" w14:textId="3B0A5EBD" w:rsidR="00604935" w:rsidRPr="00634268" w:rsidRDefault="001B6B08" w:rsidP="58568303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1</w:t>
      </w:r>
      <w:r w:rsidR="006B1F7A" w:rsidRPr="00634268">
        <w:rPr>
          <w:i/>
          <w:iCs/>
          <w:sz w:val="22"/>
          <w:szCs w:val="22"/>
        </w:rPr>
        <w:t>5</w:t>
      </w:r>
      <w:r w:rsidRPr="00634268">
        <w:rPr>
          <w:i/>
          <w:iCs/>
          <w:sz w:val="22"/>
          <w:szCs w:val="22"/>
        </w:rPr>
        <w:t>.</w:t>
      </w:r>
      <w:r w:rsidR="5A31F8C6" w:rsidRPr="00634268">
        <w:rPr>
          <w:i/>
          <w:iCs/>
          <w:sz w:val="22"/>
          <w:szCs w:val="22"/>
        </w:rPr>
        <w:t>0</w:t>
      </w:r>
      <w:r w:rsidRPr="00634268">
        <w:rPr>
          <w:i/>
          <w:iCs/>
          <w:sz w:val="22"/>
          <w:szCs w:val="22"/>
        </w:rPr>
        <w:t>0</w:t>
      </w:r>
      <w:r w:rsidR="00604935" w:rsidRPr="00634268">
        <w:rPr>
          <w:i/>
          <w:iCs/>
          <w:sz w:val="22"/>
          <w:szCs w:val="22"/>
        </w:rPr>
        <w:tab/>
        <w:t>How to enforce due diligence</w:t>
      </w:r>
    </w:p>
    <w:p w14:paraId="040321E5" w14:textId="77777777" w:rsidR="006B1F7A" w:rsidRPr="00634268" w:rsidRDefault="006B1F7A" w:rsidP="002C2E47">
      <w:pPr>
        <w:pStyle w:val="Default"/>
        <w:rPr>
          <w:i/>
          <w:iCs/>
          <w:sz w:val="22"/>
          <w:szCs w:val="22"/>
        </w:rPr>
      </w:pPr>
    </w:p>
    <w:p w14:paraId="2CBEC1C5" w14:textId="400D50D9" w:rsidR="006B1F7A" w:rsidRPr="00634268" w:rsidRDefault="006B1F7A" w:rsidP="00604935">
      <w:pPr>
        <w:pStyle w:val="Default"/>
        <w:numPr>
          <w:ilvl w:val="0"/>
          <w:numId w:val="6"/>
        </w:numPr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How to better understand and cover the supply chain?</w:t>
      </w:r>
    </w:p>
    <w:p w14:paraId="59E35FD6" w14:textId="77777777" w:rsidR="006B1F7A" w:rsidRPr="00634268" w:rsidRDefault="006B1F7A" w:rsidP="58568303">
      <w:pPr>
        <w:pStyle w:val="Default"/>
        <w:ind w:left="720"/>
        <w:rPr>
          <w:i/>
          <w:iCs/>
          <w:sz w:val="22"/>
          <w:szCs w:val="22"/>
        </w:rPr>
      </w:pPr>
    </w:p>
    <w:p w14:paraId="4F1D1C7D" w14:textId="1FDA20BE" w:rsidR="00F80DC0" w:rsidRPr="00634268" w:rsidRDefault="006B1F7A" w:rsidP="1BB13FB1">
      <w:pPr>
        <w:pStyle w:val="Default"/>
        <w:numPr>
          <w:ilvl w:val="1"/>
          <w:numId w:val="1"/>
        </w:numPr>
        <w:rPr>
          <w:i/>
          <w:iCs/>
          <w:sz w:val="22"/>
          <w:szCs w:val="22"/>
          <w:lang w:val="en-US"/>
        </w:rPr>
      </w:pPr>
      <w:r w:rsidRPr="00634268">
        <w:rPr>
          <w:i/>
          <w:iCs/>
          <w:sz w:val="22"/>
          <w:szCs w:val="22"/>
          <w:lang w:val="en-US"/>
        </w:rPr>
        <w:t xml:space="preserve">The EWC toolbox </w:t>
      </w:r>
      <w:r w:rsidR="00442B88" w:rsidRPr="00634268">
        <w:rPr>
          <w:i/>
          <w:iCs/>
          <w:sz w:val="22"/>
          <w:szCs w:val="22"/>
          <w:lang w:val="en-US"/>
        </w:rPr>
        <w:t xml:space="preserve">for social considerations in supply chains, Jim Sheridan, </w:t>
      </w:r>
      <w:r w:rsidRPr="00634268">
        <w:rPr>
          <w:i/>
          <w:iCs/>
          <w:sz w:val="22"/>
          <w:szCs w:val="22"/>
          <w:lang w:val="en-US"/>
        </w:rPr>
        <w:t xml:space="preserve">EFBWW </w:t>
      </w:r>
      <w:r w:rsidR="00442B88" w:rsidRPr="00634268">
        <w:rPr>
          <w:i/>
          <w:iCs/>
          <w:sz w:val="22"/>
          <w:szCs w:val="22"/>
          <w:lang w:val="en-US"/>
        </w:rPr>
        <w:t>Policy Officer</w:t>
      </w:r>
    </w:p>
    <w:p w14:paraId="7E0AB106" w14:textId="347B08B4" w:rsidR="00442B88" w:rsidRPr="00634268" w:rsidRDefault="40A38C5C" w:rsidP="58568303">
      <w:pPr>
        <w:pStyle w:val="Default"/>
        <w:numPr>
          <w:ilvl w:val="1"/>
          <w:numId w:val="1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0634268">
        <w:rPr>
          <w:rFonts w:eastAsia="Calibri"/>
          <w:i/>
          <w:iCs/>
          <w:sz w:val="22"/>
          <w:szCs w:val="22"/>
        </w:rPr>
        <w:t>The due diligence challenge in highly fragmented supply chains</w:t>
      </w:r>
      <w:r w:rsidR="58344DC2" w:rsidRPr="00634268">
        <w:rPr>
          <w:rFonts w:eastAsia="Calibri"/>
          <w:i/>
          <w:iCs/>
          <w:sz w:val="22"/>
          <w:szCs w:val="22"/>
        </w:rPr>
        <w:t xml:space="preserve">, </w:t>
      </w:r>
      <w:r w:rsidR="00442B88" w:rsidRPr="00634268">
        <w:rPr>
          <w:i/>
          <w:iCs/>
          <w:sz w:val="22"/>
          <w:szCs w:val="22"/>
          <w:lang w:val="en-US"/>
        </w:rPr>
        <w:t>Judith Kirton-Darling, IndustriAll Europe Deputy Gen</w:t>
      </w:r>
      <w:r w:rsidR="00D56B63" w:rsidRPr="00634268">
        <w:rPr>
          <w:i/>
          <w:iCs/>
          <w:sz w:val="22"/>
          <w:szCs w:val="22"/>
          <w:lang w:val="en-US"/>
        </w:rPr>
        <w:t>eral</w:t>
      </w:r>
      <w:r w:rsidR="00442B88" w:rsidRPr="00634268">
        <w:rPr>
          <w:i/>
          <w:iCs/>
          <w:sz w:val="22"/>
          <w:szCs w:val="22"/>
          <w:lang w:val="en-US"/>
        </w:rPr>
        <w:t xml:space="preserve"> Sec</w:t>
      </w:r>
      <w:r w:rsidR="00D56B63" w:rsidRPr="00634268">
        <w:rPr>
          <w:i/>
          <w:iCs/>
          <w:sz w:val="22"/>
          <w:szCs w:val="22"/>
          <w:lang w:val="en-US"/>
        </w:rPr>
        <w:t>retary</w:t>
      </w:r>
    </w:p>
    <w:p w14:paraId="7DEADD24" w14:textId="4152B6D1" w:rsidR="00604935" w:rsidRPr="00634268" w:rsidRDefault="00442B88" w:rsidP="006B1F7A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 xml:space="preserve">Due diligence and </w:t>
      </w:r>
      <w:r w:rsidR="00604935" w:rsidRPr="00634268">
        <w:rPr>
          <w:i/>
          <w:iCs/>
          <w:sz w:val="22"/>
          <w:szCs w:val="22"/>
        </w:rPr>
        <w:t>Collective Bargaining</w:t>
      </w:r>
      <w:r w:rsidRPr="00634268">
        <w:rPr>
          <w:i/>
          <w:iCs/>
          <w:sz w:val="22"/>
          <w:szCs w:val="22"/>
        </w:rPr>
        <w:t xml:space="preserve">, Oliver Röthig, </w:t>
      </w:r>
      <w:r w:rsidR="00F80DC0" w:rsidRPr="00634268">
        <w:rPr>
          <w:i/>
          <w:iCs/>
          <w:sz w:val="22"/>
          <w:szCs w:val="22"/>
        </w:rPr>
        <w:t>UNI Europa</w:t>
      </w:r>
      <w:r w:rsidRPr="00634268">
        <w:rPr>
          <w:i/>
          <w:iCs/>
          <w:sz w:val="22"/>
          <w:szCs w:val="22"/>
        </w:rPr>
        <w:t xml:space="preserve"> Regional Secretary</w:t>
      </w:r>
    </w:p>
    <w:p w14:paraId="32CFDD35" w14:textId="3A02751B" w:rsidR="001B6B08" w:rsidRPr="00634268" w:rsidRDefault="00604935" w:rsidP="00967BE7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Litigation experiences</w:t>
      </w:r>
      <w:r w:rsidR="00442B88" w:rsidRPr="00634268">
        <w:rPr>
          <w:i/>
          <w:iCs/>
          <w:sz w:val="22"/>
          <w:szCs w:val="22"/>
        </w:rPr>
        <w:t xml:space="preserve">, </w:t>
      </w:r>
      <w:r w:rsidR="003416B7" w:rsidRPr="00634268">
        <w:rPr>
          <w:i/>
          <w:iCs/>
          <w:sz w:val="22"/>
          <w:szCs w:val="22"/>
        </w:rPr>
        <w:t xml:space="preserve">Sandra Cossart, </w:t>
      </w:r>
      <w:r w:rsidRPr="00634268">
        <w:rPr>
          <w:i/>
          <w:iCs/>
          <w:sz w:val="22"/>
          <w:szCs w:val="22"/>
        </w:rPr>
        <w:t>Sherpa</w:t>
      </w:r>
      <w:r w:rsidR="00442B88" w:rsidRPr="00634268">
        <w:rPr>
          <w:i/>
          <w:iCs/>
          <w:sz w:val="22"/>
          <w:szCs w:val="22"/>
        </w:rPr>
        <w:t xml:space="preserve"> Director</w:t>
      </w:r>
      <w:r w:rsidRPr="00634268">
        <w:rPr>
          <w:i/>
          <w:iCs/>
          <w:sz w:val="22"/>
          <w:szCs w:val="22"/>
        </w:rPr>
        <w:t xml:space="preserve"> </w:t>
      </w:r>
    </w:p>
    <w:p w14:paraId="2B02675D" w14:textId="77777777" w:rsidR="008A3363" w:rsidRPr="00634268" w:rsidRDefault="008A3363" w:rsidP="001B6B08">
      <w:pPr>
        <w:rPr>
          <w:i/>
          <w:iCs/>
        </w:rPr>
      </w:pPr>
    </w:p>
    <w:p w14:paraId="7490C03F" w14:textId="30FEC411" w:rsidR="00F03DC9" w:rsidRPr="00634268" w:rsidRDefault="00F03DC9" w:rsidP="001B6B08">
      <w:pPr>
        <w:rPr>
          <w:i/>
          <w:iCs/>
        </w:rPr>
      </w:pPr>
      <w:r w:rsidRPr="00634268">
        <w:rPr>
          <w:i/>
          <w:iCs/>
        </w:rPr>
        <w:t xml:space="preserve">Debate with participants. </w:t>
      </w:r>
    </w:p>
    <w:p w14:paraId="07A75C18" w14:textId="6F7E57F3" w:rsidR="001B6B08" w:rsidRPr="00634268" w:rsidRDefault="001B6B08" w:rsidP="001B6B08">
      <w:pPr>
        <w:rPr>
          <w:i/>
          <w:iCs/>
        </w:rPr>
      </w:pPr>
      <w:r w:rsidRPr="00634268">
        <w:rPr>
          <w:i/>
          <w:iCs/>
        </w:rPr>
        <w:t>16.</w:t>
      </w:r>
      <w:r w:rsidR="00604935" w:rsidRPr="00634268">
        <w:rPr>
          <w:i/>
          <w:iCs/>
        </w:rPr>
        <w:t>30</w:t>
      </w:r>
      <w:r w:rsidRPr="00634268">
        <w:rPr>
          <w:i/>
          <w:iCs/>
        </w:rPr>
        <w:t xml:space="preserve"> </w:t>
      </w:r>
      <w:r w:rsidRPr="00634268">
        <w:rPr>
          <w:i/>
          <w:iCs/>
        </w:rPr>
        <w:tab/>
        <w:t>Conclusions of day one</w:t>
      </w:r>
    </w:p>
    <w:p w14:paraId="11864525" w14:textId="6A288D2E" w:rsidR="008A3363" w:rsidRPr="00634268" w:rsidRDefault="008A3363">
      <w:pPr>
        <w:rPr>
          <w:b/>
          <w:bCs/>
          <w:i/>
          <w:iCs/>
        </w:rPr>
      </w:pPr>
    </w:p>
    <w:p w14:paraId="58FD90A0" w14:textId="77777777" w:rsidR="00546C12" w:rsidRPr="00634268" w:rsidRDefault="00546C12" w:rsidP="001B6B08">
      <w:pPr>
        <w:rPr>
          <w:b/>
          <w:bCs/>
          <w:i/>
          <w:iCs/>
          <w:color w:val="7F7F7F" w:themeColor="text1" w:themeTint="80"/>
          <w:sz w:val="24"/>
          <w:szCs w:val="24"/>
        </w:rPr>
      </w:pPr>
    </w:p>
    <w:p w14:paraId="5684DCD7" w14:textId="5194EAB9" w:rsidR="001B6B08" w:rsidRPr="00634268" w:rsidRDefault="001B6B08" w:rsidP="001B6B08">
      <w:pPr>
        <w:rPr>
          <w:b/>
          <w:bCs/>
          <w:i/>
          <w:iCs/>
          <w:color w:val="7F7F7F" w:themeColor="text1" w:themeTint="80"/>
          <w:sz w:val="24"/>
          <w:szCs w:val="24"/>
          <w:vertAlign w:val="superscript"/>
        </w:rPr>
      </w:pPr>
      <w:r w:rsidRPr="00634268">
        <w:rPr>
          <w:b/>
          <w:bCs/>
          <w:i/>
          <w:iCs/>
          <w:color w:val="7F7F7F" w:themeColor="text1" w:themeTint="80"/>
          <w:sz w:val="24"/>
          <w:szCs w:val="24"/>
        </w:rPr>
        <w:t xml:space="preserve">Day 2 – </w:t>
      </w:r>
    </w:p>
    <w:p w14:paraId="3A8596FC" w14:textId="3ECD5ECF" w:rsidR="006F5D11" w:rsidRPr="00634268" w:rsidRDefault="006F5D11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08.45</w:t>
      </w:r>
      <w:r w:rsidRPr="00634268">
        <w:rPr>
          <w:i/>
          <w:iCs/>
          <w:sz w:val="22"/>
          <w:szCs w:val="22"/>
        </w:rPr>
        <w:tab/>
        <w:t>Connecting and testing technology</w:t>
      </w:r>
    </w:p>
    <w:p w14:paraId="4B55FF5E" w14:textId="77777777" w:rsidR="006F5D11" w:rsidRPr="00634268" w:rsidRDefault="006F5D11" w:rsidP="001B6B08">
      <w:pPr>
        <w:pStyle w:val="Default"/>
        <w:rPr>
          <w:i/>
          <w:iCs/>
          <w:sz w:val="22"/>
          <w:szCs w:val="22"/>
        </w:rPr>
      </w:pPr>
    </w:p>
    <w:p w14:paraId="4FA52B23" w14:textId="3D32929D" w:rsidR="008A3363" w:rsidRPr="00634268" w:rsidRDefault="001B6B08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09.</w:t>
      </w:r>
      <w:r w:rsidR="00207AF9" w:rsidRPr="00634268">
        <w:rPr>
          <w:i/>
          <w:iCs/>
          <w:sz w:val="22"/>
          <w:szCs w:val="22"/>
        </w:rPr>
        <w:t>00</w:t>
      </w:r>
      <w:r w:rsidRPr="00634268">
        <w:rPr>
          <w:i/>
          <w:iCs/>
          <w:sz w:val="22"/>
          <w:szCs w:val="22"/>
        </w:rPr>
        <w:t xml:space="preserve"> </w:t>
      </w:r>
      <w:r w:rsidR="008A3363" w:rsidRPr="00634268">
        <w:rPr>
          <w:i/>
          <w:iCs/>
          <w:sz w:val="22"/>
          <w:szCs w:val="22"/>
        </w:rPr>
        <w:tab/>
      </w:r>
      <w:r w:rsidR="006F5D11" w:rsidRPr="00634268">
        <w:rPr>
          <w:i/>
          <w:iCs/>
          <w:sz w:val="22"/>
          <w:szCs w:val="22"/>
        </w:rPr>
        <w:t>Opening, Fabrice WARNECK, Syndex</w:t>
      </w:r>
    </w:p>
    <w:p w14:paraId="582F663A" w14:textId="77777777" w:rsidR="006F5D11" w:rsidRPr="00634268" w:rsidRDefault="006F5D11" w:rsidP="001B6B08">
      <w:pPr>
        <w:pStyle w:val="Default"/>
        <w:rPr>
          <w:b/>
          <w:bCs/>
          <w:i/>
          <w:iCs/>
          <w:sz w:val="20"/>
          <w:szCs w:val="20"/>
        </w:rPr>
      </w:pPr>
    </w:p>
    <w:p w14:paraId="5BE3E641" w14:textId="15468980" w:rsidR="00BE6194" w:rsidRPr="00634268" w:rsidRDefault="001B6B08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09.</w:t>
      </w:r>
      <w:r w:rsidR="00207AF9" w:rsidRPr="00634268">
        <w:rPr>
          <w:i/>
          <w:iCs/>
          <w:sz w:val="22"/>
          <w:szCs w:val="22"/>
        </w:rPr>
        <w:t>15</w:t>
      </w:r>
      <w:r w:rsidRPr="00634268">
        <w:rPr>
          <w:i/>
          <w:iCs/>
          <w:sz w:val="22"/>
          <w:szCs w:val="22"/>
        </w:rPr>
        <w:t xml:space="preserve"> </w:t>
      </w:r>
      <w:r w:rsidRPr="00634268">
        <w:rPr>
          <w:i/>
          <w:iCs/>
        </w:rPr>
        <w:tab/>
      </w:r>
      <w:r w:rsidR="00BE6194" w:rsidRPr="00634268">
        <w:rPr>
          <w:i/>
          <w:iCs/>
          <w:sz w:val="22"/>
          <w:szCs w:val="22"/>
        </w:rPr>
        <w:t>Speech of EU Commissioner</w:t>
      </w:r>
      <w:r w:rsidR="00C41F7A" w:rsidRPr="00634268">
        <w:rPr>
          <w:i/>
          <w:iCs/>
          <w:sz w:val="22"/>
          <w:szCs w:val="22"/>
        </w:rPr>
        <w:t xml:space="preserve"> to Justice, Mr. </w:t>
      </w:r>
      <w:r w:rsidR="008D7827" w:rsidRPr="00634268">
        <w:rPr>
          <w:i/>
          <w:iCs/>
          <w:sz w:val="22"/>
          <w:szCs w:val="22"/>
        </w:rPr>
        <w:t>Thierry Breton</w:t>
      </w:r>
      <w:r w:rsidR="61937B72" w:rsidRPr="00634268">
        <w:rPr>
          <w:i/>
          <w:iCs/>
          <w:sz w:val="22"/>
          <w:szCs w:val="22"/>
        </w:rPr>
        <w:t xml:space="preserve"> </w:t>
      </w:r>
      <w:r w:rsidR="008D7827" w:rsidRPr="00634268">
        <w:rPr>
          <w:i/>
          <w:iCs/>
          <w:sz w:val="22"/>
          <w:szCs w:val="22"/>
        </w:rPr>
        <w:t>–(</w:t>
      </w:r>
      <w:r w:rsidR="61937B72" w:rsidRPr="00634268">
        <w:rPr>
          <w:i/>
          <w:iCs/>
          <w:sz w:val="22"/>
          <w:szCs w:val="22"/>
        </w:rPr>
        <w:t>TBC</w:t>
      </w:r>
      <w:r w:rsidR="008D7827" w:rsidRPr="00634268">
        <w:rPr>
          <w:i/>
          <w:iCs/>
          <w:sz w:val="22"/>
          <w:szCs w:val="22"/>
        </w:rPr>
        <w:t>)</w:t>
      </w:r>
    </w:p>
    <w:p w14:paraId="50B39FB2" w14:textId="77777777" w:rsidR="00BE6194" w:rsidRPr="00634268" w:rsidRDefault="00BE6194" w:rsidP="001B6B08">
      <w:pPr>
        <w:pStyle w:val="Default"/>
        <w:rPr>
          <w:i/>
          <w:iCs/>
          <w:sz w:val="22"/>
          <w:szCs w:val="22"/>
        </w:rPr>
      </w:pPr>
    </w:p>
    <w:p w14:paraId="78D6F2F0" w14:textId="74D082EA" w:rsidR="001B6B08" w:rsidRPr="00634268" w:rsidRDefault="00BE6194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09.</w:t>
      </w:r>
      <w:r w:rsidR="00546C12" w:rsidRPr="00634268">
        <w:rPr>
          <w:i/>
          <w:iCs/>
          <w:sz w:val="22"/>
          <w:szCs w:val="22"/>
        </w:rPr>
        <w:t>3</w:t>
      </w:r>
      <w:r w:rsidRPr="00634268">
        <w:rPr>
          <w:i/>
          <w:iCs/>
          <w:sz w:val="22"/>
          <w:szCs w:val="22"/>
        </w:rPr>
        <w:t>0</w:t>
      </w:r>
      <w:r w:rsidRPr="00634268">
        <w:rPr>
          <w:i/>
          <w:iCs/>
          <w:sz w:val="22"/>
          <w:szCs w:val="22"/>
        </w:rPr>
        <w:tab/>
      </w:r>
      <w:r w:rsidR="00864C6A" w:rsidRPr="00634268">
        <w:rPr>
          <w:i/>
          <w:iCs/>
          <w:sz w:val="22"/>
          <w:szCs w:val="22"/>
        </w:rPr>
        <w:t>State of play in the EU and future challenges</w:t>
      </w:r>
      <w:r w:rsidR="001B6B08" w:rsidRPr="00634268">
        <w:rPr>
          <w:i/>
          <w:iCs/>
          <w:sz w:val="22"/>
          <w:szCs w:val="22"/>
        </w:rPr>
        <w:t xml:space="preserve">, </w:t>
      </w:r>
      <w:r w:rsidR="002162E4" w:rsidRPr="00634268">
        <w:rPr>
          <w:i/>
          <w:iCs/>
          <w:sz w:val="22"/>
          <w:szCs w:val="22"/>
        </w:rPr>
        <w:t>Isabelle Schömann, ETUC Confederal Secretary</w:t>
      </w:r>
    </w:p>
    <w:p w14:paraId="318CB369" w14:textId="77777777" w:rsidR="008A3363" w:rsidRPr="00634268" w:rsidRDefault="008A3363" w:rsidP="001B6B08">
      <w:pPr>
        <w:pStyle w:val="Default"/>
        <w:rPr>
          <w:i/>
          <w:iCs/>
          <w:sz w:val="22"/>
          <w:szCs w:val="22"/>
        </w:rPr>
      </w:pPr>
    </w:p>
    <w:p w14:paraId="5F91600A" w14:textId="4CA3668F" w:rsidR="002162E4" w:rsidRPr="00634268" w:rsidRDefault="00546C12" w:rsidP="002162E4">
      <w:pPr>
        <w:pStyle w:val="Default"/>
        <w:ind w:left="720" w:hanging="720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09</w:t>
      </w:r>
      <w:r w:rsidR="001B6B08" w:rsidRPr="00634268">
        <w:rPr>
          <w:i/>
          <w:iCs/>
          <w:sz w:val="22"/>
          <w:szCs w:val="22"/>
        </w:rPr>
        <w:t>.</w:t>
      </w:r>
      <w:r w:rsidRPr="00634268">
        <w:rPr>
          <w:i/>
          <w:iCs/>
          <w:sz w:val="22"/>
          <w:szCs w:val="22"/>
        </w:rPr>
        <w:t>45</w:t>
      </w:r>
      <w:r w:rsidR="001B6B08" w:rsidRPr="00634268">
        <w:rPr>
          <w:i/>
          <w:iCs/>
          <w:sz w:val="22"/>
          <w:szCs w:val="22"/>
        </w:rPr>
        <w:t xml:space="preserve"> </w:t>
      </w:r>
      <w:r w:rsidR="008A3363" w:rsidRPr="00634268">
        <w:rPr>
          <w:i/>
          <w:iCs/>
          <w:sz w:val="22"/>
          <w:szCs w:val="22"/>
        </w:rPr>
        <w:tab/>
      </w:r>
      <w:r w:rsidR="001B6B08" w:rsidRPr="00634268">
        <w:rPr>
          <w:i/>
          <w:iCs/>
          <w:sz w:val="22"/>
          <w:szCs w:val="22"/>
        </w:rPr>
        <w:t xml:space="preserve">Roundtable: On the road towards a European due diligence law. </w:t>
      </w:r>
    </w:p>
    <w:p w14:paraId="127AAFFD" w14:textId="77777777" w:rsidR="002162E4" w:rsidRPr="00634268" w:rsidRDefault="002162E4" w:rsidP="002162E4">
      <w:pPr>
        <w:pStyle w:val="Default"/>
        <w:ind w:left="720" w:hanging="720"/>
        <w:rPr>
          <w:i/>
          <w:iCs/>
          <w:sz w:val="22"/>
          <w:szCs w:val="22"/>
        </w:rPr>
      </w:pPr>
    </w:p>
    <w:p w14:paraId="45CB9520" w14:textId="2DB9A7A7" w:rsidR="002162E4" w:rsidRPr="00634268" w:rsidRDefault="006F5D11" w:rsidP="00546C12">
      <w:pPr>
        <w:pStyle w:val="Default"/>
        <w:ind w:left="720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 xml:space="preserve">Introduction and </w:t>
      </w:r>
      <w:r w:rsidR="001B6B08" w:rsidRPr="00634268">
        <w:rPr>
          <w:i/>
          <w:iCs/>
          <w:sz w:val="22"/>
          <w:szCs w:val="22"/>
        </w:rPr>
        <w:t>Moderat</w:t>
      </w:r>
      <w:r w:rsidRPr="00634268">
        <w:rPr>
          <w:i/>
          <w:iCs/>
          <w:sz w:val="22"/>
          <w:szCs w:val="22"/>
        </w:rPr>
        <w:t>ion</w:t>
      </w:r>
      <w:r w:rsidR="001B6B08" w:rsidRPr="00634268">
        <w:rPr>
          <w:i/>
          <w:iCs/>
          <w:sz w:val="22"/>
          <w:szCs w:val="22"/>
        </w:rPr>
        <w:t>:</w:t>
      </w:r>
      <w:r w:rsidRPr="00634268">
        <w:rPr>
          <w:i/>
          <w:iCs/>
          <w:sz w:val="22"/>
          <w:szCs w:val="22"/>
        </w:rPr>
        <w:t xml:space="preserve"> Isabelle Schömann, ETUC Confederal Secretary</w:t>
      </w:r>
    </w:p>
    <w:p w14:paraId="39219D6C" w14:textId="2E24D7A0" w:rsidR="009E7E8F" w:rsidRPr="00634268" w:rsidRDefault="009E7E8F" w:rsidP="002162E4">
      <w:pPr>
        <w:pStyle w:val="Default"/>
        <w:ind w:left="720" w:hanging="720"/>
        <w:rPr>
          <w:b/>
          <w:bCs/>
          <w:i/>
          <w:iCs/>
          <w:sz w:val="22"/>
          <w:szCs w:val="22"/>
        </w:rPr>
      </w:pPr>
    </w:p>
    <w:p w14:paraId="3C1D9167" w14:textId="4FB3A2BE" w:rsidR="001B6B08" w:rsidRPr="00634268" w:rsidRDefault="00A86CF0" w:rsidP="00207AF9">
      <w:pPr>
        <w:pStyle w:val="Default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Pascal Duran</w:t>
      </w:r>
      <w:r w:rsidR="004371DE">
        <w:rPr>
          <w:i/>
          <w:iCs/>
          <w:sz w:val="22"/>
          <w:szCs w:val="22"/>
        </w:rPr>
        <w:t>d</w:t>
      </w:r>
      <w:r w:rsidR="00207AF9" w:rsidRPr="00634268">
        <w:rPr>
          <w:i/>
          <w:iCs/>
          <w:sz w:val="22"/>
          <w:szCs w:val="22"/>
        </w:rPr>
        <w:t xml:space="preserve">, </w:t>
      </w:r>
      <w:r w:rsidR="002162E4" w:rsidRPr="00634268">
        <w:rPr>
          <w:i/>
          <w:iCs/>
          <w:sz w:val="22"/>
          <w:szCs w:val="22"/>
        </w:rPr>
        <w:t>Member of the E.U. Parliament</w:t>
      </w:r>
      <w:r w:rsidR="00207AF9" w:rsidRPr="00634268">
        <w:rPr>
          <w:i/>
          <w:iCs/>
          <w:sz w:val="22"/>
          <w:szCs w:val="22"/>
        </w:rPr>
        <w:t>, (</w:t>
      </w:r>
      <w:r>
        <w:rPr>
          <w:i/>
          <w:iCs/>
          <w:sz w:val="22"/>
          <w:szCs w:val="22"/>
        </w:rPr>
        <w:t>Renew Europe</w:t>
      </w:r>
      <w:r w:rsidR="00207AF9" w:rsidRPr="00634268">
        <w:rPr>
          <w:i/>
          <w:iCs/>
          <w:sz w:val="22"/>
          <w:szCs w:val="22"/>
        </w:rPr>
        <w:t>)</w:t>
      </w:r>
      <w:r w:rsidR="00C41F7A" w:rsidRPr="00634268">
        <w:rPr>
          <w:i/>
          <w:iCs/>
          <w:sz w:val="22"/>
          <w:szCs w:val="22"/>
        </w:rPr>
        <w:t xml:space="preserve"> (TBC)</w:t>
      </w:r>
    </w:p>
    <w:p w14:paraId="36F32660" w14:textId="602D9CA6" w:rsidR="002162E4" w:rsidRPr="00634268" w:rsidRDefault="006F5D11" w:rsidP="002162E4">
      <w:pPr>
        <w:pStyle w:val="Default"/>
        <w:numPr>
          <w:ilvl w:val="0"/>
          <w:numId w:val="7"/>
        </w:numPr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Clément Beaune, Secretary of State for European Affairs, France</w:t>
      </w:r>
      <w:r w:rsidR="00C41F7A" w:rsidRPr="00634268">
        <w:rPr>
          <w:i/>
          <w:iCs/>
          <w:sz w:val="22"/>
          <w:szCs w:val="22"/>
        </w:rPr>
        <w:t xml:space="preserve"> (TBC)</w:t>
      </w:r>
    </w:p>
    <w:p w14:paraId="11EA5E52" w14:textId="2AAD69D5" w:rsidR="5A4F8796" w:rsidRPr="00634268" w:rsidRDefault="5A4F8796" w:rsidP="05355444">
      <w:pPr>
        <w:pStyle w:val="Default"/>
        <w:numPr>
          <w:ilvl w:val="0"/>
          <w:numId w:val="7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0634268">
        <w:rPr>
          <w:rFonts w:eastAsia="Calibri"/>
          <w:i/>
          <w:iCs/>
          <w:color w:val="000000" w:themeColor="text1"/>
        </w:rPr>
        <w:t xml:space="preserve">Hugues Ghenne, </w:t>
      </w:r>
      <w:r w:rsidR="71E048FC" w:rsidRPr="00634268">
        <w:rPr>
          <w:rFonts w:eastAsia="Calibri"/>
          <w:i/>
          <w:iCs/>
          <w:color w:val="000000" w:themeColor="text1"/>
        </w:rPr>
        <w:t xml:space="preserve"> Department of Social affairs and health &amp; safety at work</w:t>
      </w:r>
      <w:r w:rsidR="46FF37BC" w:rsidRPr="00634268">
        <w:rPr>
          <w:rFonts w:eastAsia="Calibri"/>
          <w:i/>
          <w:iCs/>
          <w:color w:val="000000" w:themeColor="text1"/>
        </w:rPr>
        <w:t>, ABVV-FGTB</w:t>
      </w:r>
      <w:r w:rsidR="71E048FC" w:rsidRPr="00634268">
        <w:rPr>
          <w:rFonts w:eastAsia="Calibri"/>
          <w:i/>
          <w:iCs/>
          <w:color w:val="000000" w:themeColor="text1"/>
        </w:rPr>
        <w:t xml:space="preserve"> (Belgium)</w:t>
      </w:r>
    </w:p>
    <w:p w14:paraId="28A905D5" w14:textId="74F573F9" w:rsidR="00C41F7A" w:rsidRPr="00634268" w:rsidRDefault="004B438C" w:rsidP="00C41F7A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r w:rsidRPr="00634268">
        <w:rPr>
          <w:i/>
          <w:iCs/>
          <w:color w:val="auto"/>
          <w:sz w:val="22"/>
          <w:szCs w:val="22"/>
        </w:rPr>
        <w:t xml:space="preserve">Franke Zach, </w:t>
      </w:r>
      <w:r w:rsidR="00C41F7A" w:rsidRPr="00634268">
        <w:rPr>
          <w:rFonts w:ascii="Arial" w:hAnsi="Arial" w:cs="Arial"/>
          <w:i/>
          <w:iCs/>
          <w:color w:val="auto"/>
          <w:sz w:val="20"/>
          <w:szCs w:val="20"/>
          <w:lang w:eastAsia="de-DE"/>
        </w:rPr>
        <w:t xml:space="preserve">Department for International and European Trade Union Policy, </w:t>
      </w:r>
      <w:r w:rsidRPr="00634268">
        <w:rPr>
          <w:i/>
          <w:iCs/>
          <w:color w:val="auto"/>
          <w:sz w:val="22"/>
          <w:szCs w:val="22"/>
        </w:rPr>
        <w:t xml:space="preserve">DGB </w:t>
      </w:r>
      <w:r w:rsidR="00C41F7A" w:rsidRPr="00634268">
        <w:rPr>
          <w:i/>
          <w:iCs/>
          <w:color w:val="auto"/>
        </w:rPr>
        <w:t>(Germany)</w:t>
      </w:r>
    </w:p>
    <w:p w14:paraId="2D47C149" w14:textId="5C7D8129" w:rsidR="00EF5B04" w:rsidRPr="00634268" w:rsidRDefault="00C41F7A" w:rsidP="001B6B08">
      <w:pPr>
        <w:pStyle w:val="Default"/>
        <w:numPr>
          <w:ilvl w:val="0"/>
          <w:numId w:val="7"/>
        </w:numPr>
        <w:rPr>
          <w:i/>
          <w:iCs/>
          <w:sz w:val="22"/>
          <w:szCs w:val="22"/>
        </w:rPr>
      </w:pPr>
      <w:r w:rsidRPr="00634268">
        <w:rPr>
          <w:i/>
          <w:iCs/>
          <w:color w:val="auto"/>
        </w:rPr>
        <w:t xml:space="preserve">Yvan Ricordeau, National </w:t>
      </w:r>
      <w:r w:rsidRPr="00634268">
        <w:rPr>
          <w:i/>
          <w:iCs/>
        </w:rPr>
        <w:t>Secretary, CFDT (France)</w:t>
      </w:r>
    </w:p>
    <w:p w14:paraId="08093DA0" w14:textId="77777777" w:rsidR="00C41F7A" w:rsidRPr="00634268" w:rsidRDefault="00C41F7A" w:rsidP="001B6B08">
      <w:pPr>
        <w:pStyle w:val="Default"/>
        <w:rPr>
          <w:b/>
          <w:bCs/>
          <w:i/>
          <w:iCs/>
          <w:sz w:val="20"/>
          <w:szCs w:val="20"/>
        </w:rPr>
      </w:pPr>
    </w:p>
    <w:p w14:paraId="5D9C71F7" w14:textId="0369AC72" w:rsidR="001B6B08" w:rsidRPr="00634268" w:rsidRDefault="001B6B08" w:rsidP="001B6B08">
      <w:pPr>
        <w:pStyle w:val="Default"/>
        <w:rPr>
          <w:b/>
          <w:bCs/>
          <w:i/>
          <w:iCs/>
          <w:sz w:val="20"/>
          <w:szCs w:val="20"/>
        </w:rPr>
      </w:pPr>
      <w:r w:rsidRPr="00634268">
        <w:rPr>
          <w:b/>
          <w:bCs/>
          <w:i/>
          <w:iCs/>
          <w:sz w:val="20"/>
          <w:szCs w:val="20"/>
        </w:rPr>
        <w:t>11.</w:t>
      </w:r>
      <w:r w:rsidR="00546C12" w:rsidRPr="00634268">
        <w:rPr>
          <w:b/>
          <w:bCs/>
          <w:i/>
          <w:iCs/>
          <w:sz w:val="20"/>
          <w:szCs w:val="20"/>
        </w:rPr>
        <w:t>00</w:t>
      </w:r>
      <w:r w:rsidRPr="00634268">
        <w:rPr>
          <w:b/>
          <w:bCs/>
          <w:i/>
          <w:iCs/>
          <w:sz w:val="20"/>
          <w:szCs w:val="20"/>
        </w:rPr>
        <w:t xml:space="preserve"> </w:t>
      </w:r>
      <w:r w:rsidR="005E5F6C" w:rsidRPr="00634268">
        <w:rPr>
          <w:b/>
          <w:bCs/>
          <w:i/>
          <w:iCs/>
          <w:sz w:val="20"/>
          <w:szCs w:val="20"/>
        </w:rPr>
        <w:tab/>
      </w:r>
      <w:r w:rsidRPr="00634268">
        <w:rPr>
          <w:b/>
          <w:bCs/>
          <w:i/>
          <w:iCs/>
          <w:sz w:val="20"/>
          <w:szCs w:val="20"/>
        </w:rPr>
        <w:t xml:space="preserve">Break </w:t>
      </w:r>
    </w:p>
    <w:p w14:paraId="04AB9CB0" w14:textId="77777777" w:rsidR="008A3363" w:rsidRPr="00634268" w:rsidRDefault="008A3363" w:rsidP="001B6B08">
      <w:pPr>
        <w:pStyle w:val="Default"/>
        <w:rPr>
          <w:i/>
          <w:iCs/>
          <w:sz w:val="20"/>
          <w:szCs w:val="20"/>
        </w:rPr>
      </w:pPr>
    </w:p>
    <w:p w14:paraId="27535EA2" w14:textId="09194081" w:rsidR="00094D33" w:rsidRPr="00634268" w:rsidRDefault="001B6B08" w:rsidP="00094D33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1</w:t>
      </w:r>
      <w:r w:rsidR="002E2927" w:rsidRPr="00634268">
        <w:rPr>
          <w:i/>
          <w:iCs/>
          <w:sz w:val="22"/>
          <w:szCs w:val="22"/>
        </w:rPr>
        <w:t>1</w:t>
      </w:r>
      <w:r w:rsidRPr="00634268">
        <w:rPr>
          <w:i/>
          <w:iCs/>
          <w:sz w:val="22"/>
          <w:szCs w:val="22"/>
        </w:rPr>
        <w:t>.</w:t>
      </w:r>
      <w:r w:rsidR="00546C12" w:rsidRPr="00634268">
        <w:rPr>
          <w:i/>
          <w:iCs/>
          <w:sz w:val="22"/>
          <w:szCs w:val="22"/>
        </w:rPr>
        <w:t>1</w:t>
      </w:r>
      <w:r w:rsidR="002E2927" w:rsidRPr="00634268">
        <w:rPr>
          <w:i/>
          <w:iCs/>
          <w:sz w:val="22"/>
          <w:szCs w:val="22"/>
        </w:rPr>
        <w:t>5</w:t>
      </w:r>
      <w:r w:rsidRPr="00634268">
        <w:rPr>
          <w:i/>
          <w:iCs/>
          <w:sz w:val="22"/>
          <w:szCs w:val="22"/>
        </w:rPr>
        <w:t xml:space="preserve"> </w:t>
      </w:r>
      <w:r w:rsidRPr="00634268">
        <w:rPr>
          <w:i/>
          <w:iCs/>
        </w:rPr>
        <w:tab/>
      </w:r>
      <w:r w:rsidR="00094D33" w:rsidRPr="00634268">
        <w:rPr>
          <w:i/>
          <w:iCs/>
          <w:sz w:val="22"/>
          <w:szCs w:val="22"/>
        </w:rPr>
        <w:t xml:space="preserve">Due diligence on the rights to freedom of association and collective bargaining </w:t>
      </w:r>
    </w:p>
    <w:p w14:paraId="46A1620F" w14:textId="3BC95A7B" w:rsidR="002E2927" w:rsidRPr="00634268" w:rsidRDefault="002E2927" w:rsidP="00094D33">
      <w:pPr>
        <w:pStyle w:val="Default"/>
        <w:rPr>
          <w:b/>
          <w:bCs/>
          <w:i/>
          <w:iCs/>
          <w:sz w:val="22"/>
          <w:szCs w:val="22"/>
          <w:lang w:val="en-US"/>
        </w:rPr>
      </w:pPr>
    </w:p>
    <w:p w14:paraId="36A0EBD6" w14:textId="37380715" w:rsidR="00843A71" w:rsidRPr="00634268" w:rsidRDefault="00843A71" w:rsidP="3562FE52">
      <w:pPr>
        <w:rPr>
          <w:b/>
          <w:bCs/>
          <w:i/>
          <w:iCs/>
          <w:lang w:val="en-US"/>
        </w:rPr>
      </w:pPr>
      <w:r w:rsidRPr="00634268">
        <w:rPr>
          <w:i/>
          <w:iCs/>
          <w:lang w:val="en-US"/>
        </w:rPr>
        <w:t xml:space="preserve">Moderation: </w:t>
      </w:r>
      <w:r w:rsidR="54FD3419" w:rsidRPr="00634268">
        <w:rPr>
          <w:i/>
          <w:iCs/>
          <w:lang w:val="en-US"/>
        </w:rPr>
        <w:t xml:space="preserve">Victor Hugo Ricco, </w:t>
      </w:r>
      <w:r w:rsidR="00983546" w:rsidRPr="00634268">
        <w:rPr>
          <w:i/>
          <w:iCs/>
          <w:lang w:val="en-US"/>
        </w:rPr>
        <w:t>Senior Specialist in Worker's Activities,</w:t>
      </w:r>
      <w:r w:rsidR="4D277676" w:rsidRPr="00634268">
        <w:rPr>
          <w:i/>
          <w:iCs/>
          <w:lang w:val="en-US"/>
        </w:rPr>
        <w:t xml:space="preserve"> Actrav-</w:t>
      </w:r>
      <w:r w:rsidR="54FD3419" w:rsidRPr="00634268">
        <w:rPr>
          <w:i/>
          <w:iCs/>
          <w:lang w:val="en-US"/>
        </w:rPr>
        <w:t>ILO</w:t>
      </w:r>
    </w:p>
    <w:p w14:paraId="5A4F7827" w14:textId="0DD11944" w:rsidR="002E2927" w:rsidRPr="00634268" w:rsidRDefault="002E2927" w:rsidP="1BB13FB1">
      <w:pPr>
        <w:pStyle w:val="Default"/>
        <w:numPr>
          <w:ilvl w:val="0"/>
          <w:numId w:val="7"/>
        </w:numPr>
        <w:rPr>
          <w:i/>
          <w:iCs/>
          <w:sz w:val="22"/>
          <w:szCs w:val="22"/>
          <w:lang w:val="de-DE"/>
        </w:rPr>
      </w:pPr>
      <w:r w:rsidRPr="00634268">
        <w:rPr>
          <w:i/>
          <w:iCs/>
          <w:sz w:val="22"/>
          <w:szCs w:val="22"/>
          <w:lang w:val="de-DE"/>
        </w:rPr>
        <w:t>Sharan Burrow, ITUC General Secretary</w:t>
      </w:r>
    </w:p>
    <w:p w14:paraId="5A9CFAE0" w14:textId="66C60408" w:rsidR="00207AF9" w:rsidRPr="00634268" w:rsidRDefault="001315A5" w:rsidP="6B1723FB">
      <w:pPr>
        <w:pStyle w:val="Default"/>
        <w:numPr>
          <w:ilvl w:val="0"/>
          <w:numId w:val="7"/>
        </w:numPr>
        <w:rPr>
          <w:rFonts w:asciiTheme="minorHAnsi" w:eastAsiaTheme="minorEastAsia" w:hAnsiTheme="minorHAnsi" w:cstheme="minorBidi"/>
          <w:i/>
          <w:iCs/>
          <w:color w:val="000000" w:themeColor="text1"/>
          <w:lang w:val="de-DE"/>
        </w:rPr>
      </w:pPr>
      <w:r w:rsidRPr="00634268">
        <w:rPr>
          <w:rFonts w:eastAsia="Calibri"/>
          <w:i/>
          <w:iCs/>
          <w:color w:val="000000" w:themeColor="text1"/>
          <w:sz w:val="22"/>
          <w:szCs w:val="22"/>
          <w:lang w:val="de-DE"/>
        </w:rPr>
        <w:t xml:space="preserve">Christy Hoffman, </w:t>
      </w:r>
      <w:r w:rsidR="00207AF9" w:rsidRPr="00634268">
        <w:rPr>
          <w:rFonts w:eastAsia="Calibri"/>
          <w:i/>
          <w:iCs/>
          <w:color w:val="000000" w:themeColor="text1"/>
          <w:sz w:val="22"/>
          <w:szCs w:val="22"/>
          <w:lang w:val="de-DE"/>
        </w:rPr>
        <w:t>UNI Global Union</w:t>
      </w:r>
      <w:r w:rsidR="1AEE5A2C" w:rsidRPr="00634268">
        <w:rPr>
          <w:rFonts w:eastAsia="Calibri"/>
          <w:i/>
          <w:iCs/>
          <w:color w:val="000000" w:themeColor="text1"/>
          <w:sz w:val="22"/>
          <w:szCs w:val="22"/>
          <w:lang w:val="de-DE"/>
        </w:rPr>
        <w:t xml:space="preserve">, </w:t>
      </w:r>
      <w:r w:rsidRPr="00634268">
        <w:rPr>
          <w:rFonts w:eastAsia="Calibri"/>
          <w:i/>
          <w:iCs/>
          <w:color w:val="000000" w:themeColor="text1"/>
          <w:sz w:val="22"/>
          <w:szCs w:val="22"/>
          <w:lang w:val="de-DE"/>
        </w:rPr>
        <w:t>General Secretary</w:t>
      </w:r>
    </w:p>
    <w:p w14:paraId="311676E2" w14:textId="7DF53B19" w:rsidR="00207AF9" w:rsidRPr="00634268" w:rsidRDefault="1AEE5A2C" w:rsidP="302E9BCD">
      <w:pPr>
        <w:pStyle w:val="Default"/>
        <w:numPr>
          <w:ilvl w:val="0"/>
          <w:numId w:val="7"/>
        </w:numPr>
        <w:rPr>
          <w:i/>
          <w:iCs/>
          <w:color w:val="000000" w:themeColor="text1"/>
          <w:sz w:val="22"/>
          <w:szCs w:val="22"/>
          <w:lang w:val="de-DE"/>
        </w:rPr>
      </w:pPr>
      <w:r w:rsidRPr="00634268">
        <w:rPr>
          <w:rFonts w:eastAsia="Calibri"/>
          <w:i/>
          <w:iCs/>
          <w:color w:val="000000" w:themeColor="text1"/>
          <w:sz w:val="22"/>
          <w:szCs w:val="22"/>
          <w:lang w:val="de-DE"/>
        </w:rPr>
        <w:lastRenderedPageBreak/>
        <w:t xml:space="preserve"> Blake Harwell, Senior Policy Advisor, TUAC</w:t>
      </w:r>
    </w:p>
    <w:p w14:paraId="77196079" w14:textId="4934CDC4" w:rsidR="008A3363" w:rsidRPr="00634268" w:rsidRDefault="1AEE5A2C" w:rsidP="6B1723FB">
      <w:pPr>
        <w:pStyle w:val="Default"/>
        <w:numPr>
          <w:ilvl w:val="0"/>
          <w:numId w:val="7"/>
        </w:numPr>
        <w:rPr>
          <w:i/>
          <w:iCs/>
          <w:sz w:val="22"/>
          <w:szCs w:val="22"/>
          <w:lang w:val="de-DE"/>
        </w:rPr>
      </w:pPr>
      <w:r w:rsidRPr="00634268">
        <w:rPr>
          <w:i/>
          <w:iCs/>
          <w:sz w:val="22"/>
          <w:szCs w:val="22"/>
          <w:lang w:val="de-DE"/>
        </w:rPr>
        <w:t>Maria Helena Andre, Actrav-ILO Director</w:t>
      </w:r>
    </w:p>
    <w:p w14:paraId="0876FB40" w14:textId="2227FB40" w:rsidR="008A3363" w:rsidRPr="00634268" w:rsidRDefault="008A3363" w:rsidP="001B6B08">
      <w:pPr>
        <w:pStyle w:val="Default"/>
        <w:rPr>
          <w:rFonts w:eastAsia="Calibri"/>
          <w:i/>
          <w:iCs/>
          <w:color w:val="000000" w:themeColor="text1"/>
          <w:lang w:val="de-DE"/>
        </w:rPr>
      </w:pPr>
    </w:p>
    <w:p w14:paraId="429F76B3" w14:textId="19C6A92B" w:rsidR="001B6B08" w:rsidRPr="00634268" w:rsidRDefault="001B6B08" w:rsidP="001B6B08">
      <w:pPr>
        <w:pStyle w:val="Default"/>
        <w:rPr>
          <w:i/>
          <w:iCs/>
          <w:sz w:val="22"/>
          <w:szCs w:val="22"/>
        </w:rPr>
      </w:pPr>
      <w:r w:rsidRPr="00634268">
        <w:rPr>
          <w:i/>
          <w:iCs/>
          <w:sz w:val="22"/>
          <w:szCs w:val="22"/>
        </w:rPr>
        <w:t>12.</w:t>
      </w:r>
      <w:r w:rsidR="00967BE7" w:rsidRPr="00634268">
        <w:rPr>
          <w:i/>
          <w:iCs/>
          <w:sz w:val="22"/>
          <w:szCs w:val="22"/>
        </w:rPr>
        <w:t>15</w:t>
      </w:r>
      <w:r w:rsidRPr="00634268">
        <w:rPr>
          <w:i/>
          <w:iCs/>
          <w:sz w:val="22"/>
          <w:szCs w:val="22"/>
        </w:rPr>
        <w:t xml:space="preserve"> </w:t>
      </w:r>
      <w:r w:rsidR="00862798" w:rsidRPr="00634268">
        <w:rPr>
          <w:i/>
          <w:iCs/>
          <w:sz w:val="22"/>
          <w:szCs w:val="22"/>
        </w:rPr>
        <w:tab/>
      </w:r>
      <w:r w:rsidRPr="00634268">
        <w:rPr>
          <w:i/>
          <w:iCs/>
          <w:sz w:val="22"/>
          <w:szCs w:val="22"/>
        </w:rPr>
        <w:t xml:space="preserve">Conclusions </w:t>
      </w:r>
      <w:r w:rsidR="00864C6A" w:rsidRPr="00634268">
        <w:rPr>
          <w:i/>
          <w:iCs/>
          <w:sz w:val="22"/>
          <w:szCs w:val="22"/>
        </w:rPr>
        <w:t xml:space="preserve">by </w:t>
      </w:r>
      <w:r w:rsidR="00207AF9" w:rsidRPr="00634268">
        <w:rPr>
          <w:i/>
          <w:iCs/>
          <w:sz w:val="22"/>
          <w:szCs w:val="22"/>
        </w:rPr>
        <w:t>Fabrice Warneck (Syndex) and Isabelle S</w:t>
      </w:r>
      <w:r w:rsidR="00864C6A" w:rsidRPr="00634268">
        <w:rPr>
          <w:i/>
          <w:iCs/>
          <w:sz w:val="22"/>
          <w:szCs w:val="22"/>
        </w:rPr>
        <w:t>c</w:t>
      </w:r>
      <w:r w:rsidR="00207AF9" w:rsidRPr="00634268">
        <w:rPr>
          <w:i/>
          <w:iCs/>
          <w:sz w:val="22"/>
          <w:szCs w:val="22"/>
        </w:rPr>
        <w:t>h</w:t>
      </w:r>
      <w:r w:rsidR="00864C6A" w:rsidRPr="00634268">
        <w:rPr>
          <w:i/>
          <w:iCs/>
          <w:sz w:val="22"/>
          <w:szCs w:val="22"/>
        </w:rPr>
        <w:t>ömann (ETUC)</w:t>
      </w:r>
    </w:p>
    <w:p w14:paraId="0DCB5627" w14:textId="77777777" w:rsidR="006F5D11" w:rsidRPr="00634268" w:rsidRDefault="006F5D11" w:rsidP="001B6B08">
      <w:pPr>
        <w:pStyle w:val="Default"/>
        <w:rPr>
          <w:i/>
          <w:iCs/>
          <w:sz w:val="22"/>
          <w:szCs w:val="22"/>
        </w:rPr>
      </w:pPr>
    </w:p>
    <w:p w14:paraId="2D369A38" w14:textId="219E50F7" w:rsidR="001B6B08" w:rsidRPr="00634268" w:rsidRDefault="001B6B08" w:rsidP="001B6B08">
      <w:pPr>
        <w:rPr>
          <w:b/>
          <w:bCs/>
          <w:i/>
          <w:iCs/>
        </w:rPr>
      </w:pPr>
      <w:r w:rsidRPr="00634268">
        <w:rPr>
          <w:i/>
          <w:iCs/>
        </w:rPr>
        <w:t>1</w:t>
      </w:r>
      <w:r w:rsidR="00546C12" w:rsidRPr="00634268">
        <w:rPr>
          <w:i/>
          <w:iCs/>
        </w:rPr>
        <w:t>2</w:t>
      </w:r>
      <w:r w:rsidRPr="00634268">
        <w:rPr>
          <w:i/>
          <w:iCs/>
        </w:rPr>
        <w:t>.</w:t>
      </w:r>
      <w:r w:rsidR="00546C12" w:rsidRPr="00634268">
        <w:rPr>
          <w:i/>
          <w:iCs/>
        </w:rPr>
        <w:t>3</w:t>
      </w:r>
      <w:r w:rsidRPr="00634268">
        <w:rPr>
          <w:i/>
          <w:iCs/>
        </w:rPr>
        <w:t xml:space="preserve">0 </w:t>
      </w:r>
      <w:r w:rsidR="00862798" w:rsidRPr="00634268">
        <w:rPr>
          <w:i/>
          <w:iCs/>
        </w:rPr>
        <w:tab/>
      </w:r>
      <w:r w:rsidRPr="00634268">
        <w:rPr>
          <w:i/>
          <w:iCs/>
        </w:rPr>
        <w:t>End of the meeting</w:t>
      </w:r>
    </w:p>
    <w:p w14:paraId="4A072B0F" w14:textId="77777777" w:rsidR="001B6B08" w:rsidRPr="00634268" w:rsidRDefault="001B6B08" w:rsidP="001B6B08">
      <w:pPr>
        <w:rPr>
          <w:i/>
          <w:iCs/>
        </w:rPr>
      </w:pPr>
    </w:p>
    <w:p w14:paraId="71A65037" w14:textId="724C5FDC" w:rsidR="00684534" w:rsidRPr="00634268" w:rsidRDefault="001B6B08">
      <w:pPr>
        <w:rPr>
          <w:i/>
          <w:iCs/>
        </w:rPr>
      </w:pPr>
      <w:r w:rsidRPr="00634268">
        <w:rPr>
          <w:i/>
          <w:iCs/>
        </w:rPr>
        <w:t xml:space="preserve"> </w:t>
      </w:r>
    </w:p>
    <w:sectPr w:rsidR="00684534" w:rsidRPr="006342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5DB9" w14:textId="77777777" w:rsidR="00CA6318" w:rsidRDefault="00CA6318" w:rsidP="009374DC">
      <w:pPr>
        <w:spacing w:after="0" w:line="240" w:lineRule="auto"/>
      </w:pPr>
      <w:r>
        <w:separator/>
      </w:r>
    </w:p>
  </w:endnote>
  <w:endnote w:type="continuationSeparator" w:id="0">
    <w:p w14:paraId="761A6953" w14:textId="77777777" w:rsidR="00CA6318" w:rsidRDefault="00CA6318" w:rsidP="009374DC">
      <w:pPr>
        <w:spacing w:after="0" w:line="240" w:lineRule="auto"/>
      </w:pPr>
      <w:r>
        <w:continuationSeparator/>
      </w:r>
    </w:p>
  </w:endnote>
  <w:endnote w:type="continuationNotice" w:id="1">
    <w:p w14:paraId="4B2296D7" w14:textId="77777777" w:rsidR="00CA6318" w:rsidRDefault="00CA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2350" w14:textId="4F609849" w:rsidR="009374DC" w:rsidRDefault="001315A5" w:rsidP="001315A5">
    <w:pPr>
      <w:pStyle w:val="Pieddepage"/>
    </w:pPr>
    <w:r>
      <w:rPr>
        <w:noProof/>
      </w:rPr>
      <w:drawing>
        <wp:anchor distT="0" distB="0" distL="114300" distR="114300" simplePos="0" relativeHeight="251658248" behindDoc="0" locked="0" layoutInCell="1" allowOverlap="1" wp14:anchorId="67029E54" wp14:editId="0BF8704F">
          <wp:simplePos x="0" y="0"/>
          <wp:positionH relativeFrom="column">
            <wp:posOffset>5231765</wp:posOffset>
          </wp:positionH>
          <wp:positionV relativeFrom="paragraph">
            <wp:posOffset>-161925</wp:posOffset>
          </wp:positionV>
          <wp:extent cx="691515" cy="474345"/>
          <wp:effectExtent l="0" t="0" r="0" b="190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0EAA5AC3" wp14:editId="0B255495">
          <wp:simplePos x="0" y="0"/>
          <wp:positionH relativeFrom="column">
            <wp:posOffset>4211320</wp:posOffset>
          </wp:positionH>
          <wp:positionV relativeFrom="paragraph">
            <wp:posOffset>-161925</wp:posOffset>
          </wp:positionV>
          <wp:extent cx="1017270" cy="489585"/>
          <wp:effectExtent l="0" t="0" r="0" b="5715"/>
          <wp:wrapSquare wrapText="bothSides"/>
          <wp:docPr id="7" name="Grafik 7" descr="Ein Bild, das Text, Königin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Königin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802">
      <w:rPr>
        <w:noProof/>
      </w:rPr>
      <w:drawing>
        <wp:anchor distT="0" distB="0" distL="114300" distR="114300" simplePos="0" relativeHeight="251658247" behindDoc="0" locked="0" layoutInCell="1" allowOverlap="1" wp14:anchorId="2918F40C" wp14:editId="70A7A124">
          <wp:simplePos x="0" y="0"/>
          <wp:positionH relativeFrom="column">
            <wp:posOffset>5748088</wp:posOffset>
          </wp:positionH>
          <wp:positionV relativeFrom="paragraph">
            <wp:posOffset>-127557</wp:posOffset>
          </wp:positionV>
          <wp:extent cx="895350" cy="405765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603">
      <w:rPr>
        <w:noProof/>
      </w:rPr>
      <w:drawing>
        <wp:anchor distT="0" distB="0" distL="114300" distR="114300" simplePos="0" relativeHeight="251658246" behindDoc="0" locked="0" layoutInCell="1" allowOverlap="1" wp14:anchorId="582DF9A2" wp14:editId="1FFE5EBB">
          <wp:simplePos x="0" y="0"/>
          <wp:positionH relativeFrom="column">
            <wp:posOffset>2724997</wp:posOffset>
          </wp:positionH>
          <wp:positionV relativeFrom="paragraph">
            <wp:posOffset>-180763</wp:posOffset>
          </wp:positionV>
          <wp:extent cx="990600" cy="454660"/>
          <wp:effectExtent l="0" t="0" r="0" b="254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603">
      <w:rPr>
        <w:noProof/>
      </w:rPr>
      <w:drawing>
        <wp:anchor distT="0" distB="0" distL="114300" distR="114300" simplePos="0" relativeHeight="251658244" behindDoc="0" locked="0" layoutInCell="1" allowOverlap="1" wp14:anchorId="6C1EBA2F" wp14:editId="25C91D26">
          <wp:simplePos x="0" y="0"/>
          <wp:positionH relativeFrom="column">
            <wp:posOffset>1417955</wp:posOffset>
          </wp:positionH>
          <wp:positionV relativeFrom="paragraph">
            <wp:posOffset>-111125</wp:posOffset>
          </wp:positionV>
          <wp:extent cx="1242695" cy="335280"/>
          <wp:effectExtent l="0" t="0" r="0" b="762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603">
      <w:rPr>
        <w:noProof/>
      </w:rPr>
      <w:drawing>
        <wp:anchor distT="0" distB="0" distL="114300" distR="114300" simplePos="0" relativeHeight="251658241" behindDoc="0" locked="0" layoutInCell="1" allowOverlap="1" wp14:anchorId="0F68BD22" wp14:editId="27793122">
          <wp:simplePos x="0" y="0"/>
          <wp:positionH relativeFrom="column">
            <wp:posOffset>845820</wp:posOffset>
          </wp:positionH>
          <wp:positionV relativeFrom="paragraph">
            <wp:posOffset>-179705</wp:posOffset>
          </wp:positionV>
          <wp:extent cx="533400" cy="5334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603">
      <w:rPr>
        <w:noProof/>
      </w:rPr>
      <w:drawing>
        <wp:anchor distT="0" distB="0" distL="114300" distR="114300" simplePos="0" relativeHeight="251658243" behindDoc="0" locked="0" layoutInCell="1" allowOverlap="1" wp14:anchorId="179038B0" wp14:editId="14C6CB3E">
          <wp:simplePos x="0" y="0"/>
          <wp:positionH relativeFrom="column">
            <wp:posOffset>278977</wp:posOffset>
          </wp:positionH>
          <wp:positionV relativeFrom="paragraph">
            <wp:posOffset>-177800</wp:posOffset>
          </wp:positionV>
          <wp:extent cx="486410" cy="457835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603" w:rsidRPr="00A01195">
      <w:rPr>
        <w:noProof/>
      </w:rPr>
      <w:drawing>
        <wp:anchor distT="0" distB="0" distL="114300" distR="114300" simplePos="0" relativeHeight="251658242" behindDoc="0" locked="0" layoutInCell="1" allowOverlap="1" wp14:anchorId="42B5909A" wp14:editId="3BF7AB07">
          <wp:simplePos x="0" y="0"/>
          <wp:positionH relativeFrom="column">
            <wp:posOffset>-783167</wp:posOffset>
          </wp:positionH>
          <wp:positionV relativeFrom="paragraph">
            <wp:posOffset>-180128</wp:posOffset>
          </wp:positionV>
          <wp:extent cx="1011555" cy="455930"/>
          <wp:effectExtent l="0" t="0" r="0" b="127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A71" w:rsidRPr="0006400B">
      <w:rPr>
        <w:noProof/>
        <w:color w:val="FF0000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BB3363" wp14:editId="756CD973">
              <wp:simplePos x="0" y="0"/>
              <wp:positionH relativeFrom="margin">
                <wp:posOffset>3729355</wp:posOffset>
              </wp:positionH>
              <wp:positionV relativeFrom="paragraph">
                <wp:posOffset>-2718435</wp:posOffset>
              </wp:positionV>
              <wp:extent cx="3760470" cy="680085"/>
              <wp:effectExtent l="0" t="2858" r="8573" b="8572"/>
              <wp:wrapTight wrapText="bothSides">
                <wp:wrapPolygon edited="0">
                  <wp:start x="-16" y="21509"/>
                  <wp:lineTo x="21540" y="21509"/>
                  <wp:lineTo x="21540" y="333"/>
                  <wp:lineTo x="5236" y="333"/>
                  <wp:lineTo x="3595" y="5173"/>
                  <wp:lineTo x="-16" y="5173"/>
                  <wp:lineTo x="-16" y="21509"/>
                </wp:wrapPolygon>
              </wp:wrapTight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3760470" cy="680085"/>
                        <a:chOff x="157" y="-165"/>
                        <a:chExt cx="3753" cy="1244"/>
                      </a:xfrm>
                    </wpg:grpSpPr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157" y="157"/>
                          <a:ext cx="1438" cy="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4DA5FE7D" w14:textId="69BB2BC0" w:rsidR="009374DC" w:rsidRDefault="00F401EA" w:rsidP="009374DC">
                            <w:r>
                              <w:rPr>
                                <w:noProof/>
                              </w:rPr>
                              <w:object w:dxaOrig="810" w:dyaOrig="555" w14:anchorId="2CEC67E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.5pt;height:28pt">
                                  <v:imagedata r:id="rId9" o:title=""/>
                                </v:shape>
                                <o:OLEObject Type="Embed" ProgID="WangImage.Document" ShapeID="_x0000_i1026" DrawAspect="Content" ObjectID="_1704022109" r:id="rId10"/>
                              </w:objec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95" y="-165"/>
                          <a:ext cx="2915" cy="1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14D81CBD" w14:textId="77777777" w:rsidR="009374DC" w:rsidRPr="006825FA" w:rsidRDefault="009374DC" w:rsidP="009374DC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16"/>
                              </w:rPr>
                            </w:pPr>
                            <w:r w:rsidRPr="006825FA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16"/>
                              </w:rPr>
                              <w:t>Project carried out with financial support of the European Commission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BF0CCE6">
            <v:group id="Group 3" style="position:absolute;margin-left:293.65pt;margin-top:-214.05pt;width:296.1pt;height:53.55pt;rotation:90;z-index:-251658240;mso-position-horizontal-relative:margin" coordsize="3753,1244" coordorigin="157,-165" o:spid="_x0000_s1026" w14:anchorId="48BB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">
              <v:rect id="Rectangle 4" style="position:absolute;left:157;top:157;width:1438;height:922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>
                <v:textbox>
                  <w:txbxContent>
                    <w:p w:rsidR="009374DC" w:rsidP="009374DC" w:rsidRDefault="00F401EA" w14:paraId="672A6659" w14:textId="69BB2BC0">
                      <w:r>
                        <w:rPr>
                          <w:noProof/>
                        </w:rPr>
                        <w:object w:dxaOrig="810" w:dyaOrig="555" w14:anchorId="163E41B5">
                          <v:shape id="_x0000_i1025" style="width:40.5pt;height:27.75pt" type="#_x0000_t75">
                            <v:imagedata o:title="" r:id="rId11"/>
                          </v:shape>
                          <o:OLEObject Type="Embed" ProgID="WangImage.Document" ShapeID="_x0000_i1025" DrawAspect="Content" ObjectID="_1703989457" r:id="rId12"/>
                        </w:objec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995;top:-165;width:2915;height:1244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>
                <v:textbox>
                  <w:txbxContent>
                    <w:p w:rsidRPr="006825FA" w:rsidR="009374DC" w:rsidP="009374DC" w:rsidRDefault="009374DC" w14:paraId="49B49E0B" w14:textId="77777777">
                      <w:pPr>
                        <w:rPr>
                          <w:rFonts w:ascii="Calibri" w:hAnsi="Calibri"/>
                          <w:b/>
                          <w:bCs/>
                          <w:color w:val="0000FF"/>
                          <w:sz w:val="16"/>
                        </w:rPr>
                      </w:pPr>
                      <w:r w:rsidRPr="006825FA">
                        <w:rPr>
                          <w:rFonts w:ascii="Calibri" w:hAnsi="Calibri"/>
                          <w:b/>
                          <w:bCs/>
                          <w:color w:val="0000FF"/>
                          <w:sz w:val="16"/>
                        </w:rPr>
                        <w:t>Project carried out with financial support of the European Commission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C643" w14:textId="77777777" w:rsidR="00CA6318" w:rsidRDefault="00CA6318" w:rsidP="009374DC">
      <w:pPr>
        <w:spacing w:after="0" w:line="240" w:lineRule="auto"/>
      </w:pPr>
      <w:r>
        <w:separator/>
      </w:r>
    </w:p>
  </w:footnote>
  <w:footnote w:type="continuationSeparator" w:id="0">
    <w:p w14:paraId="0FB6E79D" w14:textId="77777777" w:rsidR="00CA6318" w:rsidRDefault="00CA6318" w:rsidP="009374DC">
      <w:pPr>
        <w:spacing w:after="0" w:line="240" w:lineRule="auto"/>
      </w:pPr>
      <w:r>
        <w:continuationSeparator/>
      </w:r>
    </w:p>
  </w:footnote>
  <w:footnote w:type="continuationNotice" w:id="1">
    <w:p w14:paraId="0F14AF63" w14:textId="77777777" w:rsidR="00CA6318" w:rsidRDefault="00CA6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8BEE" w14:textId="082FDB37" w:rsidR="008256AD" w:rsidRDefault="00CA10CA" w:rsidP="00A84EA7">
    <w:pPr>
      <w:pStyle w:val="En-tte"/>
      <w:jc w:val="center"/>
    </w:pPr>
    <w:r w:rsidRPr="00F80DC0">
      <w:rPr>
        <w:noProof/>
        <w:lang w:val="nl-BE" w:eastAsia="nl-BE"/>
      </w:rPr>
      <w:drawing>
        <wp:anchor distT="0" distB="0" distL="114300" distR="114300" simplePos="0" relativeHeight="251658249" behindDoc="0" locked="0" layoutInCell="1" allowOverlap="1" wp14:anchorId="2EF99301" wp14:editId="289C8B46">
          <wp:simplePos x="0" y="0"/>
          <wp:positionH relativeFrom="margin">
            <wp:posOffset>1876287</wp:posOffset>
          </wp:positionH>
          <wp:positionV relativeFrom="paragraph">
            <wp:posOffset>-497154</wp:posOffset>
          </wp:positionV>
          <wp:extent cx="2162755" cy="1171203"/>
          <wp:effectExtent l="0" t="0" r="952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 de travail 3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755" cy="1171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B57"/>
    <w:multiLevelType w:val="hybridMultilevel"/>
    <w:tmpl w:val="1F685720"/>
    <w:lvl w:ilvl="0" w:tplc="CFB4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62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21EA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0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4F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E4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D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C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22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86A"/>
    <w:multiLevelType w:val="hybridMultilevel"/>
    <w:tmpl w:val="DE5898DA"/>
    <w:lvl w:ilvl="0" w:tplc="5080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A9E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404F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45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A2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A8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8E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C0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2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90F"/>
    <w:multiLevelType w:val="hybridMultilevel"/>
    <w:tmpl w:val="44B09A62"/>
    <w:lvl w:ilvl="0" w:tplc="983A7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D84"/>
    <w:multiLevelType w:val="hybridMultilevel"/>
    <w:tmpl w:val="B3BA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17D"/>
    <w:multiLevelType w:val="hybridMultilevel"/>
    <w:tmpl w:val="55E488D6"/>
    <w:lvl w:ilvl="0" w:tplc="8E944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D5923"/>
    <w:multiLevelType w:val="hybridMultilevel"/>
    <w:tmpl w:val="AE34A98C"/>
    <w:lvl w:ilvl="0" w:tplc="EECE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C10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B101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63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A3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E3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8A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0D3D"/>
    <w:multiLevelType w:val="hybridMultilevel"/>
    <w:tmpl w:val="0304FA02"/>
    <w:lvl w:ilvl="0" w:tplc="D5CEE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A0C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F2C2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88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2A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07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3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67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180D"/>
    <w:multiLevelType w:val="hybridMultilevel"/>
    <w:tmpl w:val="FBBAB07A"/>
    <w:lvl w:ilvl="0" w:tplc="B6E062A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21A7F"/>
    <w:multiLevelType w:val="hybridMultilevel"/>
    <w:tmpl w:val="E5662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08"/>
    <w:rsid w:val="00026863"/>
    <w:rsid w:val="0004596A"/>
    <w:rsid w:val="000611C0"/>
    <w:rsid w:val="00092F6E"/>
    <w:rsid w:val="00094D33"/>
    <w:rsid w:val="000E7170"/>
    <w:rsid w:val="00114A25"/>
    <w:rsid w:val="001315A5"/>
    <w:rsid w:val="00143DFC"/>
    <w:rsid w:val="0015227F"/>
    <w:rsid w:val="001843D7"/>
    <w:rsid w:val="001B6B08"/>
    <w:rsid w:val="001D7923"/>
    <w:rsid w:val="00207AF9"/>
    <w:rsid w:val="002162E4"/>
    <w:rsid w:val="00242D76"/>
    <w:rsid w:val="00281263"/>
    <w:rsid w:val="002A080A"/>
    <w:rsid w:val="002C2E47"/>
    <w:rsid w:val="002E2927"/>
    <w:rsid w:val="003322D9"/>
    <w:rsid w:val="003416B7"/>
    <w:rsid w:val="0037698D"/>
    <w:rsid w:val="003B06C7"/>
    <w:rsid w:val="003C66F8"/>
    <w:rsid w:val="003F145E"/>
    <w:rsid w:val="003F60E9"/>
    <w:rsid w:val="004163D1"/>
    <w:rsid w:val="004371DE"/>
    <w:rsid w:val="00442B88"/>
    <w:rsid w:val="0044448A"/>
    <w:rsid w:val="004A0775"/>
    <w:rsid w:val="004B438C"/>
    <w:rsid w:val="00511B46"/>
    <w:rsid w:val="005361A5"/>
    <w:rsid w:val="00546C12"/>
    <w:rsid w:val="00574B41"/>
    <w:rsid w:val="005B0930"/>
    <w:rsid w:val="005B4865"/>
    <w:rsid w:val="005E5F6C"/>
    <w:rsid w:val="00604935"/>
    <w:rsid w:val="00634268"/>
    <w:rsid w:val="00643388"/>
    <w:rsid w:val="00654148"/>
    <w:rsid w:val="00677ADB"/>
    <w:rsid w:val="00684534"/>
    <w:rsid w:val="006B1F7A"/>
    <w:rsid w:val="006D1967"/>
    <w:rsid w:val="006E5BB4"/>
    <w:rsid w:val="006F3BEF"/>
    <w:rsid w:val="006F5D11"/>
    <w:rsid w:val="006F7811"/>
    <w:rsid w:val="00704C0A"/>
    <w:rsid w:val="00712188"/>
    <w:rsid w:val="00731737"/>
    <w:rsid w:val="00777B4C"/>
    <w:rsid w:val="0079709D"/>
    <w:rsid w:val="007A7124"/>
    <w:rsid w:val="008256AD"/>
    <w:rsid w:val="00843A71"/>
    <w:rsid w:val="00862798"/>
    <w:rsid w:val="00864C6A"/>
    <w:rsid w:val="008760CB"/>
    <w:rsid w:val="00880C9E"/>
    <w:rsid w:val="008871F8"/>
    <w:rsid w:val="0089663A"/>
    <w:rsid w:val="008A3363"/>
    <w:rsid w:val="008C3DEC"/>
    <w:rsid w:val="008D7827"/>
    <w:rsid w:val="008E2423"/>
    <w:rsid w:val="00921938"/>
    <w:rsid w:val="009374DC"/>
    <w:rsid w:val="00967BE7"/>
    <w:rsid w:val="00973802"/>
    <w:rsid w:val="00983546"/>
    <w:rsid w:val="009E7E8F"/>
    <w:rsid w:val="00A01195"/>
    <w:rsid w:val="00A84EA7"/>
    <w:rsid w:val="00A86CF0"/>
    <w:rsid w:val="00AA4091"/>
    <w:rsid w:val="00AD16B1"/>
    <w:rsid w:val="00B12486"/>
    <w:rsid w:val="00B15911"/>
    <w:rsid w:val="00B428D1"/>
    <w:rsid w:val="00B82AD5"/>
    <w:rsid w:val="00BE6194"/>
    <w:rsid w:val="00C044ED"/>
    <w:rsid w:val="00C41F7A"/>
    <w:rsid w:val="00CA10CA"/>
    <w:rsid w:val="00CA6318"/>
    <w:rsid w:val="00CB3CB8"/>
    <w:rsid w:val="00D0031A"/>
    <w:rsid w:val="00D13B9E"/>
    <w:rsid w:val="00D24FBE"/>
    <w:rsid w:val="00D56B63"/>
    <w:rsid w:val="00D60FA9"/>
    <w:rsid w:val="00D646FA"/>
    <w:rsid w:val="00DA46FB"/>
    <w:rsid w:val="00DD0556"/>
    <w:rsid w:val="00DE635E"/>
    <w:rsid w:val="00DF1603"/>
    <w:rsid w:val="00E26708"/>
    <w:rsid w:val="00E8245F"/>
    <w:rsid w:val="00E91B5E"/>
    <w:rsid w:val="00EF5B04"/>
    <w:rsid w:val="00EF70B7"/>
    <w:rsid w:val="00F03DC9"/>
    <w:rsid w:val="00F401EA"/>
    <w:rsid w:val="00F72A2E"/>
    <w:rsid w:val="00F80DC0"/>
    <w:rsid w:val="00F970FA"/>
    <w:rsid w:val="00FB2682"/>
    <w:rsid w:val="03D7E728"/>
    <w:rsid w:val="044F1ECD"/>
    <w:rsid w:val="05355444"/>
    <w:rsid w:val="0536EA6C"/>
    <w:rsid w:val="06119F0C"/>
    <w:rsid w:val="07479AF3"/>
    <w:rsid w:val="078A19CE"/>
    <w:rsid w:val="07A4AAEB"/>
    <w:rsid w:val="07E60FCD"/>
    <w:rsid w:val="0D5C691E"/>
    <w:rsid w:val="0DA3E0EB"/>
    <w:rsid w:val="0EF129C6"/>
    <w:rsid w:val="11DB22FD"/>
    <w:rsid w:val="13B6DE37"/>
    <w:rsid w:val="16FC735E"/>
    <w:rsid w:val="172CBB36"/>
    <w:rsid w:val="17596098"/>
    <w:rsid w:val="18315B0D"/>
    <w:rsid w:val="19C98E05"/>
    <w:rsid w:val="19CD2B6E"/>
    <w:rsid w:val="1A0A8FE1"/>
    <w:rsid w:val="1AEE5A2C"/>
    <w:rsid w:val="1BB13FB1"/>
    <w:rsid w:val="1C3FC01B"/>
    <w:rsid w:val="1CF115F9"/>
    <w:rsid w:val="1D864C8D"/>
    <w:rsid w:val="1DD305A2"/>
    <w:rsid w:val="2226D44D"/>
    <w:rsid w:val="230BE8F4"/>
    <w:rsid w:val="2470286D"/>
    <w:rsid w:val="24EA74E5"/>
    <w:rsid w:val="26315192"/>
    <w:rsid w:val="29ADF07C"/>
    <w:rsid w:val="2A361106"/>
    <w:rsid w:val="2A65E7EB"/>
    <w:rsid w:val="2E967B55"/>
    <w:rsid w:val="2EE5AB02"/>
    <w:rsid w:val="30128763"/>
    <w:rsid w:val="302E9BCD"/>
    <w:rsid w:val="31097184"/>
    <w:rsid w:val="31E84897"/>
    <w:rsid w:val="33E421EA"/>
    <w:rsid w:val="3418B5C2"/>
    <w:rsid w:val="3562FE52"/>
    <w:rsid w:val="362A0A1E"/>
    <w:rsid w:val="375AFF28"/>
    <w:rsid w:val="38ECFCA2"/>
    <w:rsid w:val="3B4AB0BD"/>
    <w:rsid w:val="3B9587B0"/>
    <w:rsid w:val="3EA0D7F1"/>
    <w:rsid w:val="40A38C5C"/>
    <w:rsid w:val="40F0CEF0"/>
    <w:rsid w:val="42C0517F"/>
    <w:rsid w:val="432196D5"/>
    <w:rsid w:val="44195407"/>
    <w:rsid w:val="451EED8C"/>
    <w:rsid w:val="46C808AF"/>
    <w:rsid w:val="46CAC73E"/>
    <w:rsid w:val="46E1E666"/>
    <w:rsid w:val="46FF37BC"/>
    <w:rsid w:val="482E251C"/>
    <w:rsid w:val="4AA259A3"/>
    <w:rsid w:val="4AE0475B"/>
    <w:rsid w:val="4C7F69ED"/>
    <w:rsid w:val="4CD51C2A"/>
    <w:rsid w:val="4D277676"/>
    <w:rsid w:val="4F1B0337"/>
    <w:rsid w:val="51F0AB1F"/>
    <w:rsid w:val="528040D5"/>
    <w:rsid w:val="549FE702"/>
    <w:rsid w:val="54FD3419"/>
    <w:rsid w:val="55A8EB73"/>
    <w:rsid w:val="5782B4CE"/>
    <w:rsid w:val="58344DC2"/>
    <w:rsid w:val="5838A605"/>
    <w:rsid w:val="58568303"/>
    <w:rsid w:val="5A31F8C6"/>
    <w:rsid w:val="5A4F8796"/>
    <w:rsid w:val="5BB40EC6"/>
    <w:rsid w:val="5C0833FC"/>
    <w:rsid w:val="5C6D4EBB"/>
    <w:rsid w:val="5E11A9F6"/>
    <w:rsid w:val="5E1F9E6E"/>
    <w:rsid w:val="5E8EB296"/>
    <w:rsid w:val="5EE15827"/>
    <w:rsid w:val="5FBB6ECF"/>
    <w:rsid w:val="61937B72"/>
    <w:rsid w:val="620D4BAC"/>
    <w:rsid w:val="626E461E"/>
    <w:rsid w:val="638D00C0"/>
    <w:rsid w:val="6405689F"/>
    <w:rsid w:val="651F76AA"/>
    <w:rsid w:val="66A0379B"/>
    <w:rsid w:val="6835FAB8"/>
    <w:rsid w:val="68D05A1F"/>
    <w:rsid w:val="693A1060"/>
    <w:rsid w:val="697F962B"/>
    <w:rsid w:val="69AB86D2"/>
    <w:rsid w:val="69BD7B09"/>
    <w:rsid w:val="6ACD9A26"/>
    <w:rsid w:val="6AFE597B"/>
    <w:rsid w:val="6B1723FB"/>
    <w:rsid w:val="6B65E197"/>
    <w:rsid w:val="6C2CFF4B"/>
    <w:rsid w:val="6EAF8247"/>
    <w:rsid w:val="6EF02257"/>
    <w:rsid w:val="6FBCEC97"/>
    <w:rsid w:val="70B2C387"/>
    <w:rsid w:val="716B9C92"/>
    <w:rsid w:val="71783E49"/>
    <w:rsid w:val="71E048FC"/>
    <w:rsid w:val="73140EAA"/>
    <w:rsid w:val="7403D91B"/>
    <w:rsid w:val="751DC7AC"/>
    <w:rsid w:val="7643E106"/>
    <w:rsid w:val="764BAF6C"/>
    <w:rsid w:val="76E4CA6C"/>
    <w:rsid w:val="78FDF74D"/>
    <w:rsid w:val="78FEC013"/>
    <w:rsid w:val="7AC9D84B"/>
    <w:rsid w:val="7B9971C5"/>
    <w:rsid w:val="7CB0998F"/>
    <w:rsid w:val="7D55FBBC"/>
    <w:rsid w:val="7E2D7A25"/>
    <w:rsid w:val="7E5CF307"/>
    <w:rsid w:val="7F9735E8"/>
    <w:rsid w:val="7FC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2C9D"/>
  <w15:chartTrackingRefBased/>
  <w15:docId w15:val="{A251D4A2-7162-4A4D-AA65-E37420BD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6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F5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5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B0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3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4DC"/>
  </w:style>
  <w:style w:type="paragraph" w:styleId="Pieddepage">
    <w:name w:val="footer"/>
    <w:basedOn w:val="Normal"/>
    <w:link w:val="PieddepageCar"/>
    <w:uiPriority w:val="99"/>
    <w:unhideWhenUsed/>
    <w:rsid w:val="0093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4DC"/>
  </w:style>
  <w:style w:type="paragraph" w:styleId="Paragraphedeliste">
    <w:name w:val="List Paragraph"/>
    <w:basedOn w:val="Normal"/>
    <w:uiPriority w:val="34"/>
    <w:qFormat/>
    <w:rsid w:val="005B4865"/>
    <w:pPr>
      <w:ind w:left="720"/>
      <w:contextualSpacing/>
    </w:pPr>
  </w:style>
  <w:style w:type="paragraph" w:styleId="Rvision">
    <w:name w:val="Revision"/>
    <w:hidden/>
    <w:uiPriority w:val="99"/>
    <w:semiHidden/>
    <w:rsid w:val="00F8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tiff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00.wmf"/><Relationship Id="rId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openxmlformats.org/officeDocument/2006/relationships/image" Target="media/image5.jpeg"/><Relationship Id="rId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_x0020_Audiences xmlns="5ed4aedd-58db-4859-965c-430cc1463598" xsi:nil="true"/>
    <_ModernAudienceTargetUserField xmlns="5ed4aedd-58db-4859-965c-430cc1463598">
      <UserInfo>
        <DisplayName/>
        <AccountId xsi:nil="true"/>
        <AccountType/>
      </UserInfo>
    </_ModernAudienceTargetUserField>
    <_ip_UnifiedCompliancePolicyProperties xmlns="http://schemas.microsoft.com/sharepoint/v3" xsi:nil="true"/>
    <_dlc_DocId xmlns="bac0eef4-67a8-400f-9544-a40f4603ec58">YUTFK2WZ2UD2-1162537720-304633</_dlc_DocId>
    <_dlc_DocIdUrl xmlns="bac0eef4-67a8-400f-9544-a40f4603ec58">
      <Url>https://etuc.sharepoint.com/etuc/projects/_layouts/15/DocIdRedir.aspx?ID=YUTFK2WZ2UD2-1162537720-304633</Url>
      <Description>YUTFK2WZ2UD2-1162537720-304633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847" ma:contentTypeDescription="Create a new document." ma:contentTypeScope="" ma:versionID="a3e146e77da5d17c8f62e4cc96a84f7e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5ed4aedd-58db-4859-965c-430cc1463598" targetNamespace="http://schemas.microsoft.com/office/2006/metadata/properties" ma:root="true" ma:fieldsID="5b2ccc3e43f905c71d579628c597b709" ns1:_="" ns2:_="" ns3:_="">
    <xsd:import namespace="http://schemas.microsoft.com/sharepoint/v3"/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5" nillable="true" ma:displayName="Target Audiences" ma:internalName="Target_x0020_Audiences">
      <xsd:simpleType>
        <xsd:restriction base="dms:Unknown"/>
      </xsd:simple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6a047e3f-d181-405f-b658-f682051fb9aa}" ma:internalName="_ModernAudienceAadObjectIds" ma:readOnly="true" ma:showField="_AadObjectIdForUser" ma:web="9f743bcb-3cf2-4adb-a75b-d0d15f30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3038EA-3EC0-403F-98D0-4DDC5EEBD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B8A8D-8E36-4D04-9423-1AE1F31E4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683E-4578-48B7-90D6-D3C3E1A83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F171C-B3D0-4B24-95C8-E418E4A7684A}"/>
</file>

<file path=customXml/itemProps5.xml><?xml version="1.0" encoding="utf-8"?>
<ds:datastoreItem xmlns:ds="http://schemas.openxmlformats.org/officeDocument/2006/customXml" ds:itemID="{0FD67B3B-8B48-48F2-9F85-DBB31723B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Nathan</dc:creator>
  <cp:keywords/>
  <dc:description/>
  <cp:lastModifiedBy>WARNECK Fabrice</cp:lastModifiedBy>
  <cp:revision>2</cp:revision>
  <dcterms:created xsi:type="dcterms:W3CDTF">2022-01-18T13:42:00Z</dcterms:created>
  <dcterms:modified xsi:type="dcterms:W3CDTF">2022-01-18T13:42:00Z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72c7174c-c00c-4fc3-a66e-fc2f5e7a527e</vt:lpwstr>
  </property>
</Properties>
</file>